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D3" w:rsidRDefault="009D1BC2" w:rsidP="00C638BD">
      <w:pPr>
        <w:pStyle w:val="Heading1"/>
        <w:rPr>
          <w:sz w:val="20"/>
          <w:szCs w:val="20"/>
        </w:rPr>
      </w:pPr>
      <w:r>
        <w:rPr>
          <w:sz w:val="20"/>
          <w:szCs w:val="20"/>
        </w:rPr>
        <w:t xml:space="preserve">Chemist Warehouse Best Dressed competition </w:t>
      </w:r>
    </w:p>
    <w:p w:rsidR="00DF10B9" w:rsidRPr="000055FD" w:rsidRDefault="009D1BC2" w:rsidP="00C638BD">
      <w:pPr>
        <w:pStyle w:val="Heading1"/>
        <w:rPr>
          <w:sz w:val="20"/>
          <w:szCs w:val="20"/>
        </w:rPr>
      </w:pPr>
      <w:r>
        <w:rPr>
          <w:sz w:val="20"/>
          <w:szCs w:val="20"/>
        </w:rPr>
        <w:t xml:space="preserve"> </w:t>
      </w:r>
      <w:r w:rsidR="00DF10B9" w:rsidRPr="000055FD">
        <w:rPr>
          <w:sz w:val="20"/>
          <w:szCs w:val="20"/>
        </w:rPr>
        <w:t>Terms &amp; Conditions ("Conditions of Entry")</w:t>
      </w:r>
    </w:p>
    <w:tbl>
      <w:tblPr>
        <w:tblStyle w:val="TableGrid"/>
        <w:tblW w:w="0" w:type="auto"/>
        <w:tblLook w:val="04A0" w:firstRow="1" w:lastRow="0" w:firstColumn="1" w:lastColumn="0" w:noHBand="0" w:noVBand="1"/>
      </w:tblPr>
      <w:tblGrid>
        <w:gridCol w:w="1253"/>
        <w:gridCol w:w="9501"/>
      </w:tblGrid>
      <w:tr w:rsidR="00B37BED" w:rsidRPr="000055FD">
        <w:tc>
          <w:tcPr>
            <w:tcW w:w="10538" w:type="dxa"/>
            <w:gridSpan w:val="2"/>
          </w:tcPr>
          <w:p w:rsidR="00B37BED" w:rsidRPr="000055FD" w:rsidRDefault="00855FE7">
            <w:pPr>
              <w:jc w:val="center"/>
              <w:rPr>
                <w:sz w:val="20"/>
                <w:szCs w:val="20"/>
              </w:rPr>
            </w:pPr>
            <w:r w:rsidRPr="000055FD">
              <w:rPr>
                <w:b/>
                <w:sz w:val="20"/>
                <w:szCs w:val="20"/>
              </w:rPr>
              <w:t>Schedule</w:t>
            </w:r>
          </w:p>
        </w:tc>
      </w:tr>
      <w:tr w:rsidR="00B37BED" w:rsidRPr="000055FD">
        <w:tc>
          <w:tcPr>
            <w:tcW w:w="567" w:type="dxa"/>
          </w:tcPr>
          <w:p w:rsidR="00B37BED" w:rsidRPr="000055FD" w:rsidRDefault="00855FE7">
            <w:pPr>
              <w:rPr>
                <w:sz w:val="20"/>
                <w:szCs w:val="20"/>
              </w:rPr>
            </w:pPr>
            <w:r w:rsidRPr="000055FD">
              <w:rPr>
                <w:b/>
                <w:sz w:val="20"/>
                <w:szCs w:val="20"/>
              </w:rPr>
              <w:t xml:space="preserve">Promotion: </w:t>
            </w:r>
          </w:p>
        </w:tc>
        <w:tc>
          <w:tcPr>
            <w:tcW w:w="567" w:type="dxa"/>
          </w:tcPr>
          <w:p w:rsidR="00B37BED" w:rsidRPr="000055FD" w:rsidRDefault="009D1BC2">
            <w:pPr>
              <w:rPr>
                <w:sz w:val="20"/>
                <w:szCs w:val="20"/>
              </w:rPr>
            </w:pPr>
            <w:r>
              <w:rPr>
                <w:sz w:val="20"/>
                <w:szCs w:val="20"/>
              </w:rPr>
              <w:t xml:space="preserve">Chemist Warehouse Best Dressed competition </w:t>
            </w:r>
            <w:r w:rsidR="009711D1">
              <w:rPr>
                <w:sz w:val="20"/>
                <w:szCs w:val="20"/>
              </w:rPr>
              <w:t xml:space="preserve"> </w:t>
            </w:r>
          </w:p>
        </w:tc>
      </w:tr>
      <w:tr w:rsidR="00B37BED" w:rsidRPr="000055FD">
        <w:tc>
          <w:tcPr>
            <w:tcW w:w="567" w:type="dxa"/>
          </w:tcPr>
          <w:p w:rsidR="00B37BED" w:rsidRPr="000055FD" w:rsidRDefault="00855FE7">
            <w:pPr>
              <w:rPr>
                <w:sz w:val="20"/>
                <w:szCs w:val="20"/>
              </w:rPr>
            </w:pPr>
            <w:r w:rsidRPr="000055FD">
              <w:rPr>
                <w:b/>
                <w:sz w:val="20"/>
                <w:szCs w:val="20"/>
              </w:rPr>
              <w:t xml:space="preserve">Promoter: </w:t>
            </w:r>
          </w:p>
        </w:tc>
        <w:tc>
          <w:tcPr>
            <w:tcW w:w="567" w:type="dxa"/>
          </w:tcPr>
          <w:p w:rsidR="00B37BED" w:rsidRPr="000055FD" w:rsidRDefault="00855FE7">
            <w:pPr>
              <w:rPr>
                <w:sz w:val="20"/>
                <w:szCs w:val="20"/>
              </w:rPr>
            </w:pPr>
            <w:r w:rsidRPr="000055FD">
              <w:rPr>
                <w:sz w:val="20"/>
                <w:szCs w:val="20"/>
              </w:rPr>
              <w:t xml:space="preserve">Nine Network Australia Pty Ltd ABN 88 008 685 407, 24 </w:t>
            </w:r>
            <w:proofErr w:type="spellStart"/>
            <w:r w:rsidRPr="000055FD">
              <w:rPr>
                <w:sz w:val="20"/>
                <w:szCs w:val="20"/>
              </w:rPr>
              <w:t>Artarmon</w:t>
            </w:r>
            <w:proofErr w:type="spellEnd"/>
            <w:r w:rsidRPr="000055FD">
              <w:rPr>
                <w:sz w:val="20"/>
                <w:szCs w:val="20"/>
              </w:rPr>
              <w:t xml:space="preserve"> Road, Willoughby, NSW 2068, Australia. </w:t>
            </w:r>
            <w:proofErr w:type="spellStart"/>
            <w:r w:rsidRPr="000055FD">
              <w:rPr>
                <w:sz w:val="20"/>
                <w:szCs w:val="20"/>
              </w:rPr>
              <w:t>Ph</w:t>
            </w:r>
            <w:proofErr w:type="spellEnd"/>
            <w:r w:rsidRPr="000055FD">
              <w:rPr>
                <w:sz w:val="20"/>
                <w:szCs w:val="20"/>
              </w:rPr>
              <w:t>: (02) 9906 9999</w:t>
            </w:r>
          </w:p>
        </w:tc>
      </w:tr>
      <w:tr w:rsidR="00B37BED" w:rsidRPr="000055FD">
        <w:tc>
          <w:tcPr>
            <w:tcW w:w="567" w:type="dxa"/>
          </w:tcPr>
          <w:p w:rsidR="00B37BED" w:rsidRPr="000055FD" w:rsidRDefault="00855FE7">
            <w:pPr>
              <w:rPr>
                <w:sz w:val="20"/>
                <w:szCs w:val="20"/>
              </w:rPr>
            </w:pPr>
            <w:r w:rsidRPr="000055FD">
              <w:rPr>
                <w:b/>
                <w:sz w:val="20"/>
                <w:szCs w:val="20"/>
              </w:rPr>
              <w:t>Promotional Period:</w:t>
            </w:r>
          </w:p>
        </w:tc>
        <w:tc>
          <w:tcPr>
            <w:tcW w:w="567" w:type="dxa"/>
          </w:tcPr>
          <w:p w:rsidR="00B37BED" w:rsidRPr="000055FD" w:rsidRDefault="00855FE7">
            <w:pPr>
              <w:rPr>
                <w:sz w:val="20"/>
                <w:szCs w:val="20"/>
              </w:rPr>
            </w:pPr>
            <w:r w:rsidRPr="000055FD">
              <w:rPr>
                <w:b/>
                <w:sz w:val="20"/>
                <w:szCs w:val="20"/>
              </w:rPr>
              <w:t xml:space="preserve">Start date: </w:t>
            </w:r>
            <w:r w:rsidRPr="000055FD">
              <w:rPr>
                <w:sz w:val="20"/>
                <w:szCs w:val="20"/>
              </w:rPr>
              <w:t>23/04/17 at 06:00 pm AEST</w:t>
            </w:r>
          </w:p>
          <w:p w:rsidR="00B37BED" w:rsidRPr="000055FD" w:rsidRDefault="00855FE7">
            <w:pPr>
              <w:rPr>
                <w:sz w:val="20"/>
                <w:szCs w:val="20"/>
              </w:rPr>
            </w:pPr>
            <w:r w:rsidRPr="000055FD">
              <w:rPr>
                <w:b/>
                <w:sz w:val="20"/>
                <w:szCs w:val="20"/>
              </w:rPr>
              <w:t xml:space="preserve">End date: </w:t>
            </w:r>
            <w:r w:rsidRPr="000055FD">
              <w:rPr>
                <w:sz w:val="20"/>
                <w:szCs w:val="20"/>
              </w:rPr>
              <w:t>23/04/17 at 11:59 pm AEST</w:t>
            </w:r>
          </w:p>
        </w:tc>
      </w:tr>
      <w:tr w:rsidR="00B37BED" w:rsidRPr="000055FD">
        <w:tc>
          <w:tcPr>
            <w:tcW w:w="567" w:type="dxa"/>
          </w:tcPr>
          <w:p w:rsidR="00B37BED" w:rsidRPr="000055FD" w:rsidRDefault="00855FE7">
            <w:pPr>
              <w:rPr>
                <w:sz w:val="20"/>
                <w:szCs w:val="20"/>
              </w:rPr>
            </w:pPr>
            <w:r w:rsidRPr="000055FD">
              <w:rPr>
                <w:b/>
                <w:sz w:val="20"/>
                <w:szCs w:val="20"/>
              </w:rPr>
              <w:t xml:space="preserve">Eligible entrants: </w:t>
            </w:r>
          </w:p>
        </w:tc>
        <w:tc>
          <w:tcPr>
            <w:tcW w:w="567" w:type="dxa"/>
          </w:tcPr>
          <w:p w:rsidR="00B37BED" w:rsidRPr="000055FD" w:rsidRDefault="00855FE7">
            <w:pPr>
              <w:rPr>
                <w:sz w:val="20"/>
                <w:szCs w:val="20"/>
              </w:rPr>
            </w:pPr>
            <w:r w:rsidRPr="000055FD">
              <w:rPr>
                <w:sz w:val="20"/>
                <w:szCs w:val="20"/>
              </w:rPr>
              <w:t xml:space="preserve">Entry is only open to Australian residents who are 18 years and over. </w:t>
            </w:r>
          </w:p>
        </w:tc>
      </w:tr>
      <w:tr w:rsidR="00B37BED" w:rsidRPr="000055FD">
        <w:tc>
          <w:tcPr>
            <w:tcW w:w="567" w:type="dxa"/>
          </w:tcPr>
          <w:p w:rsidR="00B37BED" w:rsidRPr="000055FD" w:rsidRDefault="00855FE7">
            <w:pPr>
              <w:rPr>
                <w:sz w:val="20"/>
                <w:szCs w:val="20"/>
              </w:rPr>
            </w:pPr>
            <w:r w:rsidRPr="000055FD">
              <w:rPr>
                <w:b/>
                <w:sz w:val="20"/>
                <w:szCs w:val="20"/>
              </w:rPr>
              <w:t>How to Enter:</w:t>
            </w:r>
          </w:p>
        </w:tc>
        <w:tc>
          <w:tcPr>
            <w:tcW w:w="567" w:type="dxa"/>
          </w:tcPr>
          <w:p w:rsidR="000055FD" w:rsidRPr="00145407" w:rsidRDefault="00855FE7">
            <w:pPr>
              <w:rPr>
                <w:sz w:val="20"/>
                <w:szCs w:val="20"/>
              </w:rPr>
            </w:pPr>
            <w:r w:rsidRPr="00757E39">
              <w:rPr>
                <w:sz w:val="20"/>
                <w:szCs w:val="20"/>
              </w:rPr>
              <w:t xml:space="preserve">To enter the Promotion, the entrant must </w:t>
            </w:r>
            <w:r w:rsidR="000055FD" w:rsidRPr="00757E39">
              <w:rPr>
                <w:sz w:val="20"/>
                <w:szCs w:val="20"/>
              </w:rPr>
              <w:t>complete the following steps during the Promotional Period:</w:t>
            </w:r>
          </w:p>
          <w:p w:rsidR="008C1CE1" w:rsidRPr="00145407" w:rsidRDefault="008C1CE1" w:rsidP="00294828">
            <w:pPr>
              <w:pStyle w:val="ListParagraph"/>
              <w:numPr>
                <w:ilvl w:val="0"/>
                <w:numId w:val="17"/>
              </w:numPr>
              <w:rPr>
                <w:sz w:val="20"/>
                <w:szCs w:val="20"/>
              </w:rPr>
            </w:pPr>
            <w:r w:rsidRPr="00145407">
              <w:rPr>
                <w:sz w:val="20"/>
                <w:szCs w:val="20"/>
              </w:rPr>
              <w:t xml:space="preserve">watch the </w:t>
            </w:r>
            <w:r w:rsidR="00345E0B" w:rsidRPr="00145407">
              <w:rPr>
                <w:sz w:val="20"/>
                <w:szCs w:val="20"/>
              </w:rPr>
              <w:t xml:space="preserve">2017 </w:t>
            </w:r>
            <w:proofErr w:type="spellStart"/>
            <w:r w:rsidRPr="00145407">
              <w:rPr>
                <w:sz w:val="20"/>
                <w:szCs w:val="20"/>
              </w:rPr>
              <w:t>Logie</w:t>
            </w:r>
            <w:r w:rsidR="00345E0B" w:rsidRPr="00145407">
              <w:rPr>
                <w:sz w:val="20"/>
                <w:szCs w:val="20"/>
              </w:rPr>
              <w:t>s</w:t>
            </w:r>
            <w:proofErr w:type="spellEnd"/>
            <w:r w:rsidRPr="00145407">
              <w:rPr>
                <w:sz w:val="20"/>
                <w:szCs w:val="20"/>
              </w:rPr>
              <w:t xml:space="preserve"> Red Carpet on Sunday 23rd April 2017 on the Nine Network to view a selection of best dressed celebrities; and</w:t>
            </w:r>
          </w:p>
          <w:p w:rsidR="008B6035" w:rsidRDefault="00D54220" w:rsidP="00294828">
            <w:pPr>
              <w:pStyle w:val="ListParagraph"/>
              <w:numPr>
                <w:ilvl w:val="0"/>
                <w:numId w:val="17"/>
              </w:numPr>
              <w:rPr>
                <w:sz w:val="20"/>
                <w:szCs w:val="20"/>
              </w:rPr>
            </w:pPr>
            <w:r w:rsidRPr="00145407">
              <w:rPr>
                <w:sz w:val="20"/>
                <w:szCs w:val="20"/>
              </w:rPr>
              <w:t>nominate</w:t>
            </w:r>
            <w:r w:rsidR="008C1CE1" w:rsidRPr="00145407">
              <w:rPr>
                <w:sz w:val="20"/>
                <w:szCs w:val="20"/>
              </w:rPr>
              <w:t xml:space="preserve"> their choice for best dressed celebrity by sending an SMS to </w:t>
            </w:r>
            <w:r w:rsidR="00EC5311" w:rsidRPr="00145407">
              <w:rPr>
                <w:sz w:val="20"/>
                <w:szCs w:val="20"/>
              </w:rPr>
              <w:t>premium mobi</w:t>
            </w:r>
            <w:r w:rsidR="00D336AB">
              <w:rPr>
                <w:sz w:val="20"/>
                <w:szCs w:val="20"/>
              </w:rPr>
              <w:t xml:space="preserve">le number </w:t>
            </w:r>
            <w:r w:rsidR="00FD6306" w:rsidRPr="00FD6306">
              <w:rPr>
                <w:sz w:val="20"/>
                <w:szCs w:val="20"/>
              </w:rPr>
              <w:t>199 55 150  </w:t>
            </w:r>
            <w:r w:rsidR="00D336AB">
              <w:rPr>
                <w:sz w:val="20"/>
                <w:szCs w:val="20"/>
              </w:rPr>
              <w:t xml:space="preserve"> with</w:t>
            </w:r>
            <w:r w:rsidR="008B6035">
              <w:rPr>
                <w:sz w:val="20"/>
                <w:szCs w:val="20"/>
              </w:rPr>
              <w:t>:</w:t>
            </w:r>
            <w:r w:rsidR="00D336AB">
              <w:rPr>
                <w:sz w:val="20"/>
                <w:szCs w:val="20"/>
              </w:rPr>
              <w:t xml:space="preserve"> </w:t>
            </w:r>
          </w:p>
          <w:p w:rsidR="008B6035" w:rsidRDefault="00D336AB" w:rsidP="008B6035">
            <w:pPr>
              <w:pStyle w:val="ListParagraph"/>
              <w:numPr>
                <w:ilvl w:val="1"/>
                <w:numId w:val="17"/>
              </w:numPr>
              <w:rPr>
                <w:sz w:val="20"/>
                <w:szCs w:val="20"/>
              </w:rPr>
            </w:pPr>
            <w:r>
              <w:rPr>
                <w:sz w:val="20"/>
                <w:szCs w:val="20"/>
              </w:rPr>
              <w:t>the Code Word associated with their</w:t>
            </w:r>
            <w:r w:rsidR="00EC5311" w:rsidRPr="00145407">
              <w:rPr>
                <w:sz w:val="20"/>
                <w:szCs w:val="20"/>
              </w:rPr>
              <w:t xml:space="preserve"> pick for best dressed, </w:t>
            </w:r>
          </w:p>
          <w:p w:rsidR="008B6035" w:rsidRDefault="00EC5311" w:rsidP="008B6035">
            <w:pPr>
              <w:pStyle w:val="ListParagraph"/>
              <w:numPr>
                <w:ilvl w:val="1"/>
                <w:numId w:val="17"/>
              </w:numPr>
              <w:rPr>
                <w:sz w:val="20"/>
                <w:szCs w:val="20"/>
              </w:rPr>
            </w:pPr>
            <w:r w:rsidRPr="00145407">
              <w:rPr>
                <w:sz w:val="20"/>
                <w:szCs w:val="20"/>
              </w:rPr>
              <w:t>th</w:t>
            </w:r>
            <w:r w:rsidR="00A92C2C">
              <w:rPr>
                <w:sz w:val="20"/>
                <w:szCs w:val="20"/>
              </w:rPr>
              <w:t xml:space="preserve">eir first name, </w:t>
            </w:r>
          </w:p>
          <w:p w:rsidR="008B6035" w:rsidRDefault="00A92C2C" w:rsidP="008B6035">
            <w:pPr>
              <w:pStyle w:val="ListParagraph"/>
              <w:numPr>
                <w:ilvl w:val="1"/>
                <w:numId w:val="17"/>
              </w:numPr>
              <w:rPr>
                <w:sz w:val="20"/>
                <w:szCs w:val="20"/>
              </w:rPr>
            </w:pPr>
            <w:r>
              <w:rPr>
                <w:sz w:val="20"/>
                <w:szCs w:val="20"/>
              </w:rPr>
              <w:t xml:space="preserve">last name, </w:t>
            </w:r>
          </w:p>
          <w:p w:rsidR="00BD0C35" w:rsidRDefault="00A92C2C" w:rsidP="008B6035">
            <w:pPr>
              <w:pStyle w:val="ListParagraph"/>
              <w:numPr>
                <w:ilvl w:val="1"/>
                <w:numId w:val="17"/>
              </w:numPr>
              <w:rPr>
                <w:sz w:val="20"/>
                <w:szCs w:val="20"/>
              </w:rPr>
            </w:pPr>
            <w:r>
              <w:rPr>
                <w:sz w:val="20"/>
                <w:szCs w:val="20"/>
              </w:rPr>
              <w:t>full</w:t>
            </w:r>
            <w:r w:rsidR="00EC5311" w:rsidRPr="00145407">
              <w:rPr>
                <w:sz w:val="20"/>
                <w:szCs w:val="20"/>
              </w:rPr>
              <w:t xml:space="preserve"> address</w:t>
            </w:r>
            <w:r w:rsidR="00BD0C35">
              <w:rPr>
                <w:sz w:val="20"/>
                <w:szCs w:val="20"/>
              </w:rPr>
              <w:t>,</w:t>
            </w:r>
            <w:r w:rsidR="00EC5311" w:rsidRPr="00145407">
              <w:rPr>
                <w:sz w:val="20"/>
                <w:szCs w:val="20"/>
              </w:rPr>
              <w:t xml:space="preserve"> </w:t>
            </w:r>
          </w:p>
          <w:p w:rsidR="008B6035" w:rsidRDefault="008B6035" w:rsidP="008B6035">
            <w:pPr>
              <w:rPr>
                <w:sz w:val="20"/>
                <w:szCs w:val="20"/>
              </w:rPr>
            </w:pPr>
          </w:p>
          <w:p w:rsidR="007248AA" w:rsidRPr="008B6035" w:rsidRDefault="00EC5311" w:rsidP="008B6035">
            <w:pPr>
              <w:rPr>
                <w:sz w:val="20"/>
                <w:szCs w:val="20"/>
              </w:rPr>
            </w:pPr>
            <w:r w:rsidRPr="008B6035">
              <w:rPr>
                <w:sz w:val="20"/>
                <w:szCs w:val="20"/>
              </w:rPr>
              <w:t>The Nine Network will specify</w:t>
            </w:r>
            <w:r w:rsidR="0075384C" w:rsidRPr="008B6035">
              <w:rPr>
                <w:sz w:val="20"/>
                <w:szCs w:val="20"/>
              </w:rPr>
              <w:t xml:space="preserve"> during the </w:t>
            </w:r>
            <w:proofErr w:type="spellStart"/>
            <w:r w:rsidR="0075384C" w:rsidRPr="008B6035">
              <w:rPr>
                <w:sz w:val="20"/>
                <w:szCs w:val="20"/>
              </w:rPr>
              <w:t>Logies</w:t>
            </w:r>
            <w:proofErr w:type="spellEnd"/>
            <w:r w:rsidR="0075384C" w:rsidRPr="008B6035">
              <w:rPr>
                <w:sz w:val="20"/>
                <w:szCs w:val="20"/>
              </w:rPr>
              <w:t xml:space="preserve"> 2017 broadcast</w:t>
            </w:r>
            <w:r w:rsidRPr="008B6035">
              <w:rPr>
                <w:sz w:val="20"/>
                <w:szCs w:val="20"/>
              </w:rPr>
              <w:t xml:space="preserve"> the exact </w:t>
            </w:r>
            <w:r w:rsidR="00C73047" w:rsidRPr="008B6035">
              <w:rPr>
                <w:sz w:val="20"/>
                <w:szCs w:val="20"/>
              </w:rPr>
              <w:t>Code W</w:t>
            </w:r>
            <w:r w:rsidRPr="008B6035">
              <w:rPr>
                <w:sz w:val="20"/>
                <w:szCs w:val="20"/>
              </w:rPr>
              <w:t>ord that needs to be sent via SMS t</w:t>
            </w:r>
            <w:r w:rsidR="000141D2" w:rsidRPr="008B6035">
              <w:rPr>
                <w:sz w:val="20"/>
                <w:szCs w:val="20"/>
              </w:rPr>
              <w:t xml:space="preserve">o vote for a specific celebrity and this word must be </w:t>
            </w:r>
            <w:r w:rsidR="00C73047" w:rsidRPr="008B6035">
              <w:rPr>
                <w:sz w:val="20"/>
                <w:szCs w:val="20"/>
              </w:rPr>
              <w:t>included in t</w:t>
            </w:r>
            <w:r w:rsidR="003D6A25" w:rsidRPr="008B6035">
              <w:rPr>
                <w:sz w:val="20"/>
                <w:szCs w:val="20"/>
              </w:rPr>
              <w:t xml:space="preserve">he </w:t>
            </w:r>
            <w:r w:rsidR="000141D2" w:rsidRPr="008B6035">
              <w:rPr>
                <w:sz w:val="20"/>
                <w:szCs w:val="20"/>
              </w:rPr>
              <w:t>SMS for the entry to be</w:t>
            </w:r>
            <w:r w:rsidR="0001675E" w:rsidRPr="008B6035">
              <w:rPr>
                <w:sz w:val="20"/>
                <w:szCs w:val="20"/>
              </w:rPr>
              <w:t xml:space="preserve"> considered</w:t>
            </w:r>
            <w:r w:rsidR="000141D2" w:rsidRPr="008B6035">
              <w:rPr>
                <w:sz w:val="20"/>
                <w:szCs w:val="20"/>
              </w:rPr>
              <w:t xml:space="preserve"> eligible.</w:t>
            </w:r>
            <w:r w:rsidR="00D703B0">
              <w:rPr>
                <w:sz w:val="20"/>
                <w:szCs w:val="20"/>
              </w:rPr>
              <w:t xml:space="preserve"> The Promoter will </w:t>
            </w:r>
            <w:r w:rsidR="00B71809">
              <w:rPr>
                <w:sz w:val="20"/>
                <w:szCs w:val="20"/>
              </w:rPr>
              <w:t>may invalid</w:t>
            </w:r>
            <w:r w:rsidR="00EC1CC9">
              <w:rPr>
                <w:sz w:val="20"/>
                <w:szCs w:val="20"/>
              </w:rPr>
              <w:t>ate</w:t>
            </w:r>
            <w:r w:rsidR="00B71809">
              <w:rPr>
                <w:sz w:val="20"/>
                <w:szCs w:val="20"/>
              </w:rPr>
              <w:t xml:space="preserve"> entries with incorrect spelling, and the entrant must double check entries </w:t>
            </w:r>
            <w:r w:rsidR="009576DB">
              <w:rPr>
                <w:sz w:val="20"/>
                <w:szCs w:val="20"/>
              </w:rPr>
              <w:t xml:space="preserve">to ensure all details are correct and not misspelt </w:t>
            </w:r>
            <w:r w:rsidR="00B71809">
              <w:rPr>
                <w:sz w:val="20"/>
                <w:szCs w:val="20"/>
              </w:rPr>
              <w:t xml:space="preserve">prior to submission. </w:t>
            </w:r>
            <w:r w:rsidR="00D703B0">
              <w:rPr>
                <w:sz w:val="20"/>
                <w:szCs w:val="20"/>
              </w:rPr>
              <w:t xml:space="preserve"> </w:t>
            </w:r>
          </w:p>
          <w:p w:rsidR="007248AA" w:rsidRPr="00145407" w:rsidRDefault="007248AA">
            <w:pPr>
              <w:rPr>
                <w:sz w:val="20"/>
                <w:szCs w:val="20"/>
              </w:rPr>
            </w:pPr>
          </w:p>
          <w:p w:rsidR="00B37BED" w:rsidRDefault="007248AA" w:rsidP="00294828">
            <w:pPr>
              <w:jc w:val="both"/>
              <w:rPr>
                <w:sz w:val="20"/>
                <w:szCs w:val="20"/>
              </w:rPr>
            </w:pPr>
            <w:r w:rsidRPr="00294828">
              <w:rPr>
                <w:bCs/>
                <w:sz w:val="20"/>
                <w:szCs w:val="20"/>
              </w:rPr>
              <w:t xml:space="preserve">Premium </w:t>
            </w:r>
            <w:r w:rsidRPr="00294828">
              <w:rPr>
                <w:sz w:val="20"/>
                <w:szCs w:val="20"/>
              </w:rPr>
              <w:t xml:space="preserve">SMS cost is 55c. Entrants must have premium service access. </w:t>
            </w:r>
            <w:r w:rsidR="00090DD3">
              <w:rPr>
                <w:sz w:val="20"/>
                <w:szCs w:val="20"/>
              </w:rPr>
              <w:t>Mercury Mobility</w:t>
            </w:r>
            <w:r w:rsidR="009711D1">
              <w:rPr>
                <w:sz w:val="20"/>
                <w:szCs w:val="20"/>
              </w:rPr>
              <w:t xml:space="preserve"> </w:t>
            </w:r>
            <w:r w:rsidRPr="00294828">
              <w:rPr>
                <w:sz w:val="20"/>
                <w:szCs w:val="20"/>
              </w:rPr>
              <w:t xml:space="preserve">SMS helpline: </w:t>
            </w:r>
            <w:r w:rsidR="00145407" w:rsidRPr="00145407">
              <w:rPr>
                <w:sz w:val="20"/>
                <w:szCs w:val="20"/>
              </w:rPr>
              <w:t>1300 914 815.</w:t>
            </w:r>
          </w:p>
          <w:p w:rsidR="009711D1" w:rsidRPr="007907C5" w:rsidRDefault="009711D1" w:rsidP="009711D1">
            <w:pPr>
              <w:rPr>
                <w:sz w:val="20"/>
              </w:rPr>
            </w:pPr>
            <w:r>
              <w:rPr>
                <w:sz w:val="20"/>
                <w:szCs w:val="20"/>
              </w:rPr>
              <w:t xml:space="preserve">The Service Provider is </w:t>
            </w:r>
            <w:r w:rsidR="00090DD3">
              <w:rPr>
                <w:sz w:val="20"/>
                <w:szCs w:val="20"/>
              </w:rPr>
              <w:t>Mercury Mobility</w:t>
            </w:r>
            <w:r>
              <w:rPr>
                <w:sz w:val="20"/>
                <w:szCs w:val="20"/>
              </w:rPr>
              <w:t xml:space="preserve">, </w:t>
            </w:r>
            <w:r>
              <w:rPr>
                <w:sz w:val="20"/>
              </w:rPr>
              <w:t>L</w:t>
            </w:r>
            <w:r w:rsidRPr="007907C5">
              <w:rPr>
                <w:sz w:val="20"/>
              </w:rPr>
              <w:t xml:space="preserve">evel 1, 16 </w:t>
            </w:r>
            <w:proofErr w:type="spellStart"/>
            <w:r w:rsidRPr="007907C5">
              <w:rPr>
                <w:sz w:val="20"/>
              </w:rPr>
              <w:t>Anster</w:t>
            </w:r>
            <w:proofErr w:type="spellEnd"/>
            <w:r w:rsidRPr="007907C5">
              <w:rPr>
                <w:sz w:val="20"/>
              </w:rPr>
              <w:t xml:space="preserve"> Street, South Adelaide NSW 5000, Australia:</w:t>
            </w:r>
          </w:p>
          <w:p w:rsidR="009711D1" w:rsidRPr="00294828" w:rsidRDefault="009711D1" w:rsidP="00294828">
            <w:pPr>
              <w:jc w:val="both"/>
              <w:rPr>
                <w:sz w:val="20"/>
                <w:szCs w:val="20"/>
              </w:rPr>
            </w:pPr>
          </w:p>
        </w:tc>
      </w:tr>
      <w:tr w:rsidR="00B37BED" w:rsidRPr="000055FD">
        <w:tc>
          <w:tcPr>
            <w:tcW w:w="567" w:type="dxa"/>
          </w:tcPr>
          <w:p w:rsidR="00B37BED" w:rsidRPr="000055FD" w:rsidRDefault="00855FE7">
            <w:pPr>
              <w:rPr>
                <w:sz w:val="20"/>
                <w:szCs w:val="20"/>
              </w:rPr>
            </w:pPr>
            <w:r w:rsidRPr="000055FD">
              <w:rPr>
                <w:b/>
                <w:sz w:val="20"/>
                <w:szCs w:val="20"/>
              </w:rPr>
              <w:t>Entries permitted:</w:t>
            </w:r>
          </w:p>
        </w:tc>
        <w:tc>
          <w:tcPr>
            <w:tcW w:w="567" w:type="dxa"/>
          </w:tcPr>
          <w:p w:rsidR="00B37BED" w:rsidRDefault="00855FE7">
            <w:pPr>
              <w:rPr>
                <w:sz w:val="20"/>
                <w:szCs w:val="20"/>
              </w:rPr>
            </w:pPr>
            <w:r w:rsidRPr="00145407">
              <w:rPr>
                <w:sz w:val="20"/>
                <w:szCs w:val="20"/>
              </w:rPr>
              <w:t xml:space="preserve">Entrants may enter multiple times provided each entry is submitted separately in accordance with the entry instructions above. By completing the entry method, the entrant will receive one (1) entry. </w:t>
            </w:r>
          </w:p>
          <w:p w:rsidR="00F6790E" w:rsidRDefault="00F6790E">
            <w:pPr>
              <w:rPr>
                <w:sz w:val="20"/>
                <w:szCs w:val="20"/>
              </w:rPr>
            </w:pPr>
          </w:p>
          <w:p w:rsidR="00F6790E" w:rsidRPr="00145407" w:rsidRDefault="00F6790E">
            <w:pPr>
              <w:rPr>
                <w:sz w:val="20"/>
                <w:szCs w:val="20"/>
              </w:rPr>
            </w:pPr>
          </w:p>
        </w:tc>
      </w:tr>
      <w:tr w:rsidR="00B37BED" w:rsidRPr="000055FD">
        <w:tc>
          <w:tcPr>
            <w:tcW w:w="567" w:type="dxa"/>
          </w:tcPr>
          <w:p w:rsidR="00B37BED" w:rsidRPr="000055FD" w:rsidRDefault="00855FE7">
            <w:pPr>
              <w:rPr>
                <w:sz w:val="20"/>
                <w:szCs w:val="20"/>
              </w:rPr>
            </w:pPr>
            <w:r w:rsidRPr="000055FD">
              <w:rPr>
                <w:b/>
                <w:sz w:val="20"/>
                <w:szCs w:val="20"/>
              </w:rPr>
              <w:t xml:space="preserve">Total Prize Pool: </w:t>
            </w:r>
          </w:p>
        </w:tc>
        <w:tc>
          <w:tcPr>
            <w:tcW w:w="567" w:type="dxa"/>
          </w:tcPr>
          <w:p w:rsidR="00B37BED" w:rsidRPr="000055FD" w:rsidRDefault="006608BC" w:rsidP="00F6790E">
            <w:pPr>
              <w:rPr>
                <w:sz w:val="20"/>
                <w:szCs w:val="20"/>
              </w:rPr>
            </w:pPr>
            <w:r>
              <w:rPr>
                <w:sz w:val="20"/>
                <w:szCs w:val="20"/>
              </w:rPr>
              <w:t xml:space="preserve">Up to </w:t>
            </w:r>
            <w:r w:rsidR="00DA4A54">
              <w:rPr>
                <w:sz w:val="20"/>
                <w:szCs w:val="20"/>
              </w:rPr>
              <w:t>AUD</w:t>
            </w:r>
            <w:r w:rsidR="00855FE7" w:rsidRPr="000055FD">
              <w:rPr>
                <w:sz w:val="20"/>
                <w:szCs w:val="20"/>
              </w:rPr>
              <w:t>$</w:t>
            </w:r>
            <w:r w:rsidR="00F6790E">
              <w:rPr>
                <w:sz w:val="20"/>
                <w:szCs w:val="20"/>
              </w:rPr>
              <w:t>20,000.00</w:t>
            </w:r>
          </w:p>
        </w:tc>
      </w:tr>
      <w:tr w:rsidR="00B37BED" w:rsidRPr="000055FD">
        <w:tc>
          <w:tcPr>
            <w:tcW w:w="10538" w:type="dxa"/>
            <w:gridSpan w:val="2"/>
          </w:tcPr>
          <w:p w:rsidR="00B37BED" w:rsidRPr="000055FD" w:rsidRDefault="00B37BED">
            <w:pPr>
              <w:rPr>
                <w:sz w:val="20"/>
                <w:szCs w:val="20"/>
              </w:rPr>
            </w:pPr>
          </w:p>
          <w:tbl>
            <w:tblPr>
              <w:tblStyle w:val="TableGrid"/>
              <w:tblW w:w="0" w:type="auto"/>
              <w:tblLook w:val="04A0" w:firstRow="1" w:lastRow="0" w:firstColumn="1" w:lastColumn="0" w:noHBand="0" w:noVBand="1"/>
            </w:tblPr>
            <w:tblGrid>
              <w:gridCol w:w="5575"/>
              <w:gridCol w:w="990"/>
              <w:gridCol w:w="1890"/>
              <w:gridCol w:w="1800"/>
            </w:tblGrid>
            <w:tr w:rsidR="003A01C3" w:rsidRPr="000055FD" w:rsidTr="00294828">
              <w:tc>
                <w:tcPr>
                  <w:tcW w:w="5575" w:type="dxa"/>
                </w:tcPr>
                <w:p w:rsidR="003A01C3" w:rsidRPr="000055FD" w:rsidRDefault="003A01C3">
                  <w:pPr>
                    <w:jc w:val="center"/>
                    <w:rPr>
                      <w:sz w:val="20"/>
                      <w:szCs w:val="20"/>
                    </w:rPr>
                  </w:pPr>
                  <w:r w:rsidRPr="000055FD">
                    <w:rPr>
                      <w:b/>
                      <w:sz w:val="20"/>
                      <w:szCs w:val="20"/>
                    </w:rPr>
                    <w:t>Prize Description</w:t>
                  </w:r>
                </w:p>
              </w:tc>
              <w:tc>
                <w:tcPr>
                  <w:tcW w:w="990" w:type="dxa"/>
                </w:tcPr>
                <w:p w:rsidR="003A01C3" w:rsidRPr="000055FD" w:rsidRDefault="003A01C3">
                  <w:pPr>
                    <w:jc w:val="center"/>
                    <w:rPr>
                      <w:sz w:val="20"/>
                      <w:szCs w:val="20"/>
                    </w:rPr>
                  </w:pPr>
                  <w:r w:rsidRPr="000055FD">
                    <w:rPr>
                      <w:b/>
                      <w:sz w:val="20"/>
                      <w:szCs w:val="20"/>
                    </w:rPr>
                    <w:t>Number of this prize</w:t>
                  </w:r>
                </w:p>
              </w:tc>
              <w:tc>
                <w:tcPr>
                  <w:tcW w:w="1890" w:type="dxa"/>
                </w:tcPr>
                <w:p w:rsidR="003A01C3" w:rsidRPr="000055FD" w:rsidRDefault="003A01C3">
                  <w:pPr>
                    <w:jc w:val="center"/>
                    <w:rPr>
                      <w:sz w:val="20"/>
                      <w:szCs w:val="20"/>
                    </w:rPr>
                  </w:pPr>
                  <w:r w:rsidRPr="000055FD">
                    <w:rPr>
                      <w:b/>
                      <w:sz w:val="20"/>
                      <w:szCs w:val="20"/>
                    </w:rPr>
                    <w:t>Value (per prize)</w:t>
                  </w:r>
                </w:p>
              </w:tc>
              <w:tc>
                <w:tcPr>
                  <w:tcW w:w="1800" w:type="dxa"/>
                </w:tcPr>
                <w:p w:rsidR="003A01C3" w:rsidRPr="000055FD" w:rsidRDefault="003A01C3">
                  <w:pPr>
                    <w:jc w:val="center"/>
                    <w:rPr>
                      <w:sz w:val="20"/>
                      <w:szCs w:val="20"/>
                    </w:rPr>
                  </w:pPr>
                  <w:r w:rsidRPr="000055FD">
                    <w:rPr>
                      <w:b/>
                      <w:sz w:val="20"/>
                      <w:szCs w:val="20"/>
                    </w:rPr>
                    <w:t>Winning Method</w:t>
                  </w:r>
                </w:p>
              </w:tc>
            </w:tr>
            <w:tr w:rsidR="003A01C3" w:rsidRPr="000055FD" w:rsidTr="00294828">
              <w:tc>
                <w:tcPr>
                  <w:tcW w:w="5575" w:type="dxa"/>
                </w:tcPr>
                <w:p w:rsidR="003A01C3" w:rsidRPr="000055FD" w:rsidRDefault="003A01C3">
                  <w:pPr>
                    <w:rPr>
                      <w:sz w:val="20"/>
                      <w:szCs w:val="20"/>
                    </w:rPr>
                  </w:pPr>
                  <w:r w:rsidRPr="000055FD">
                    <w:rPr>
                      <w:sz w:val="20"/>
                      <w:szCs w:val="20"/>
                    </w:rPr>
                    <w:t xml:space="preserve">The prize is a </w:t>
                  </w:r>
                  <w:r w:rsidR="003218F6">
                    <w:rPr>
                      <w:sz w:val="20"/>
                      <w:szCs w:val="20"/>
                    </w:rPr>
                    <w:t>trip to Paris &amp; Milan</w:t>
                  </w:r>
                  <w:r w:rsidRPr="000055FD">
                    <w:rPr>
                      <w:sz w:val="20"/>
                      <w:szCs w:val="20"/>
                    </w:rPr>
                    <w:t xml:space="preserve"> for two (2) </w:t>
                  </w:r>
                  <w:r>
                    <w:rPr>
                      <w:sz w:val="20"/>
                      <w:szCs w:val="20"/>
                    </w:rPr>
                    <w:t xml:space="preserve">people </w:t>
                  </w:r>
                  <w:r w:rsidRPr="000055FD">
                    <w:rPr>
                      <w:sz w:val="20"/>
                      <w:szCs w:val="20"/>
                    </w:rPr>
                    <w:t>which consists of the following:</w:t>
                  </w:r>
                </w:p>
                <w:p w:rsidR="00EC54FE" w:rsidRPr="00290BC4" w:rsidRDefault="003D0EBC" w:rsidP="00290BC4">
                  <w:pPr>
                    <w:rPr>
                      <w:b/>
                      <w:sz w:val="20"/>
                      <w:szCs w:val="20"/>
                    </w:rPr>
                  </w:pPr>
                  <w:r w:rsidRPr="00290BC4">
                    <w:rPr>
                      <w:b/>
                      <w:i/>
                      <w:sz w:val="20"/>
                      <w:szCs w:val="20"/>
                    </w:rPr>
                    <w:t>Paris Component -</w:t>
                  </w:r>
                </w:p>
                <w:p w:rsidR="003A01C3" w:rsidRPr="000055FD" w:rsidRDefault="003A01C3" w:rsidP="00294828">
                  <w:pPr>
                    <w:numPr>
                      <w:ilvl w:val="1"/>
                      <w:numId w:val="19"/>
                    </w:numPr>
                    <w:rPr>
                      <w:sz w:val="20"/>
                      <w:szCs w:val="20"/>
                    </w:rPr>
                  </w:pPr>
                  <w:r>
                    <w:rPr>
                      <w:sz w:val="20"/>
                      <w:szCs w:val="20"/>
                    </w:rPr>
                    <w:t xml:space="preserve">two (2) x one-way </w:t>
                  </w:r>
                  <w:r w:rsidRPr="000055FD">
                    <w:rPr>
                      <w:sz w:val="20"/>
                      <w:szCs w:val="20"/>
                    </w:rPr>
                    <w:t xml:space="preserve">economy class flights from </w:t>
                  </w:r>
                  <w:r>
                    <w:rPr>
                      <w:sz w:val="20"/>
                      <w:szCs w:val="20"/>
                    </w:rPr>
                    <w:t xml:space="preserve">the </w:t>
                  </w:r>
                  <w:r w:rsidRPr="000055FD">
                    <w:rPr>
                      <w:sz w:val="20"/>
                      <w:szCs w:val="20"/>
                    </w:rPr>
                    <w:t xml:space="preserve">winner's nearest </w:t>
                  </w:r>
                  <w:r>
                    <w:rPr>
                      <w:sz w:val="20"/>
                      <w:szCs w:val="20"/>
                    </w:rPr>
                    <w:t xml:space="preserve">Australian </w:t>
                  </w:r>
                  <w:r w:rsidRPr="000055FD">
                    <w:rPr>
                      <w:sz w:val="20"/>
                      <w:szCs w:val="20"/>
                    </w:rPr>
                    <w:t>capital city to Paris</w:t>
                  </w:r>
                  <w:r>
                    <w:rPr>
                      <w:sz w:val="20"/>
                      <w:szCs w:val="20"/>
                    </w:rPr>
                    <w:t xml:space="preserve">, France; </w:t>
                  </w:r>
                </w:p>
                <w:p w:rsidR="003A01C3" w:rsidRPr="000055FD" w:rsidRDefault="003A01C3" w:rsidP="00294828">
                  <w:pPr>
                    <w:numPr>
                      <w:ilvl w:val="1"/>
                      <w:numId w:val="19"/>
                    </w:numPr>
                    <w:rPr>
                      <w:sz w:val="20"/>
                      <w:szCs w:val="20"/>
                    </w:rPr>
                  </w:pPr>
                  <w:r w:rsidRPr="000055FD">
                    <w:rPr>
                      <w:sz w:val="20"/>
                      <w:szCs w:val="20"/>
                    </w:rPr>
                    <w:t>5 nights</w:t>
                  </w:r>
                  <w:r>
                    <w:rPr>
                      <w:sz w:val="20"/>
                      <w:szCs w:val="20"/>
                    </w:rPr>
                    <w:t>’</w:t>
                  </w:r>
                  <w:r w:rsidRPr="000055FD">
                    <w:rPr>
                      <w:sz w:val="20"/>
                      <w:szCs w:val="20"/>
                    </w:rPr>
                    <w:t xml:space="preserve"> four-star twin share accommodation</w:t>
                  </w:r>
                  <w:r>
                    <w:rPr>
                      <w:sz w:val="20"/>
                      <w:szCs w:val="20"/>
                    </w:rPr>
                    <w:t xml:space="preserve"> in Paris, France</w:t>
                  </w:r>
                  <w:r w:rsidRPr="000055FD">
                    <w:rPr>
                      <w:sz w:val="20"/>
                      <w:szCs w:val="20"/>
                    </w:rPr>
                    <w:t>;</w:t>
                  </w:r>
                </w:p>
                <w:p w:rsidR="003A01C3" w:rsidRDefault="003A01C3" w:rsidP="00294828">
                  <w:pPr>
                    <w:numPr>
                      <w:ilvl w:val="1"/>
                      <w:numId w:val="19"/>
                    </w:numPr>
                    <w:rPr>
                      <w:sz w:val="20"/>
                      <w:szCs w:val="20"/>
                    </w:rPr>
                  </w:pPr>
                  <w:r w:rsidRPr="000055FD">
                    <w:rPr>
                      <w:sz w:val="20"/>
                      <w:szCs w:val="20"/>
                    </w:rPr>
                    <w:t>return transfers</w:t>
                  </w:r>
                  <w:r>
                    <w:rPr>
                      <w:sz w:val="20"/>
                      <w:szCs w:val="20"/>
                    </w:rPr>
                    <w:t xml:space="preserve"> for two (2)</w:t>
                  </w:r>
                  <w:r w:rsidRPr="000055FD">
                    <w:rPr>
                      <w:sz w:val="20"/>
                      <w:szCs w:val="20"/>
                    </w:rPr>
                    <w:t xml:space="preserve"> </w:t>
                  </w:r>
                  <w:r>
                    <w:rPr>
                      <w:sz w:val="20"/>
                      <w:szCs w:val="20"/>
                    </w:rPr>
                    <w:t xml:space="preserve">people </w:t>
                  </w:r>
                  <w:r w:rsidRPr="000055FD">
                    <w:rPr>
                      <w:sz w:val="20"/>
                      <w:szCs w:val="20"/>
                    </w:rPr>
                    <w:t>from Paris to accommodation</w:t>
                  </w:r>
                  <w:r>
                    <w:rPr>
                      <w:sz w:val="20"/>
                      <w:szCs w:val="20"/>
                    </w:rPr>
                    <w:t xml:space="preserve"> in Paris</w:t>
                  </w:r>
                  <w:r w:rsidRPr="000055FD">
                    <w:rPr>
                      <w:sz w:val="20"/>
                      <w:szCs w:val="20"/>
                    </w:rPr>
                    <w:t>;</w:t>
                  </w:r>
                </w:p>
                <w:p w:rsidR="0017087B" w:rsidRDefault="0017087B" w:rsidP="00294828">
                  <w:pPr>
                    <w:numPr>
                      <w:ilvl w:val="1"/>
                      <w:numId w:val="19"/>
                    </w:numPr>
                    <w:rPr>
                      <w:sz w:val="20"/>
                      <w:szCs w:val="20"/>
                    </w:rPr>
                  </w:pPr>
                  <w:r w:rsidRPr="000055FD">
                    <w:rPr>
                      <w:sz w:val="20"/>
                      <w:szCs w:val="20"/>
                    </w:rPr>
                    <w:t xml:space="preserve">access </w:t>
                  </w:r>
                  <w:r w:rsidR="00285C36">
                    <w:rPr>
                      <w:sz w:val="20"/>
                      <w:szCs w:val="20"/>
                    </w:rPr>
                    <w:t xml:space="preserve">to a private lounge and </w:t>
                  </w:r>
                  <w:r w:rsidRPr="000055FD">
                    <w:rPr>
                      <w:sz w:val="20"/>
                      <w:szCs w:val="20"/>
                    </w:rPr>
                    <w:t xml:space="preserve">concierge services at </w:t>
                  </w:r>
                  <w:proofErr w:type="spellStart"/>
                  <w:r w:rsidRPr="000055FD">
                    <w:rPr>
                      <w:sz w:val="20"/>
                      <w:szCs w:val="20"/>
                    </w:rPr>
                    <w:t>Galeries</w:t>
                  </w:r>
                  <w:proofErr w:type="spellEnd"/>
                  <w:r w:rsidRPr="000055FD">
                    <w:rPr>
                      <w:sz w:val="20"/>
                      <w:szCs w:val="20"/>
                    </w:rPr>
                    <w:t xml:space="preserve"> </w:t>
                  </w:r>
                  <w:proofErr w:type="spellStart"/>
                  <w:r w:rsidRPr="000055FD">
                    <w:rPr>
                      <w:sz w:val="20"/>
                      <w:szCs w:val="20"/>
                    </w:rPr>
                    <w:t>Lafyette</w:t>
                  </w:r>
                  <w:proofErr w:type="spellEnd"/>
                  <w:r w:rsidRPr="000055FD">
                    <w:rPr>
                      <w:sz w:val="20"/>
                      <w:szCs w:val="20"/>
                    </w:rPr>
                    <w:t xml:space="preserve"> for the winner and 1 friend </w:t>
                  </w:r>
                  <w:r>
                    <w:rPr>
                      <w:sz w:val="20"/>
                      <w:szCs w:val="20"/>
                    </w:rPr>
                    <w:t>in</w:t>
                  </w:r>
                  <w:r w:rsidRPr="000055FD">
                    <w:rPr>
                      <w:sz w:val="20"/>
                      <w:szCs w:val="20"/>
                    </w:rPr>
                    <w:t xml:space="preserve"> Paris</w:t>
                  </w:r>
                  <w:r>
                    <w:rPr>
                      <w:sz w:val="20"/>
                      <w:szCs w:val="20"/>
                    </w:rPr>
                    <w:t>;</w:t>
                  </w:r>
                </w:p>
                <w:p w:rsidR="00290BC4" w:rsidRDefault="00290BC4" w:rsidP="00294828">
                  <w:pPr>
                    <w:numPr>
                      <w:ilvl w:val="1"/>
                      <w:numId w:val="19"/>
                    </w:numPr>
                    <w:rPr>
                      <w:sz w:val="20"/>
                      <w:szCs w:val="20"/>
                    </w:rPr>
                  </w:pPr>
                  <w:r>
                    <w:rPr>
                      <w:sz w:val="20"/>
                      <w:szCs w:val="20"/>
                    </w:rPr>
                    <w:lastRenderedPageBreak/>
                    <w:t>Private fashion tour in Paris for the winner and 1 friend</w:t>
                  </w:r>
                </w:p>
                <w:p w:rsidR="00290BC4" w:rsidRDefault="00290BC4" w:rsidP="00290BC4">
                  <w:pPr>
                    <w:ind w:left="720"/>
                    <w:rPr>
                      <w:sz w:val="20"/>
                      <w:szCs w:val="20"/>
                    </w:rPr>
                  </w:pPr>
                </w:p>
                <w:p w:rsidR="00EC54FE" w:rsidRPr="00290BC4" w:rsidRDefault="00EC54FE" w:rsidP="00290BC4">
                  <w:pPr>
                    <w:rPr>
                      <w:b/>
                      <w:sz w:val="20"/>
                      <w:szCs w:val="20"/>
                    </w:rPr>
                  </w:pPr>
                  <w:r w:rsidRPr="00290BC4">
                    <w:rPr>
                      <w:b/>
                      <w:i/>
                      <w:sz w:val="20"/>
                      <w:szCs w:val="20"/>
                    </w:rPr>
                    <w:t>Milan Component -</w:t>
                  </w:r>
                </w:p>
                <w:p w:rsidR="003A01C3" w:rsidRPr="000055FD" w:rsidRDefault="003A01C3" w:rsidP="00294828">
                  <w:pPr>
                    <w:numPr>
                      <w:ilvl w:val="1"/>
                      <w:numId w:val="20"/>
                    </w:numPr>
                    <w:rPr>
                      <w:sz w:val="20"/>
                      <w:szCs w:val="20"/>
                    </w:rPr>
                  </w:pPr>
                  <w:r>
                    <w:rPr>
                      <w:sz w:val="20"/>
                      <w:szCs w:val="20"/>
                    </w:rPr>
                    <w:t xml:space="preserve">two (2) x </w:t>
                  </w:r>
                  <w:r w:rsidRPr="000055FD">
                    <w:rPr>
                      <w:sz w:val="20"/>
                      <w:szCs w:val="20"/>
                    </w:rPr>
                    <w:t>one</w:t>
                  </w:r>
                  <w:r>
                    <w:rPr>
                      <w:sz w:val="20"/>
                      <w:szCs w:val="20"/>
                    </w:rPr>
                    <w:t>-</w:t>
                  </w:r>
                  <w:r w:rsidRPr="000055FD">
                    <w:rPr>
                      <w:sz w:val="20"/>
                      <w:szCs w:val="20"/>
                    </w:rPr>
                    <w:t>way economy class flights from Paris to Milan;</w:t>
                  </w:r>
                </w:p>
                <w:p w:rsidR="003A01C3" w:rsidRPr="000055FD" w:rsidRDefault="003A01C3" w:rsidP="00294828">
                  <w:pPr>
                    <w:numPr>
                      <w:ilvl w:val="1"/>
                      <w:numId w:val="20"/>
                    </w:numPr>
                    <w:rPr>
                      <w:sz w:val="20"/>
                      <w:szCs w:val="20"/>
                    </w:rPr>
                  </w:pPr>
                  <w:r w:rsidRPr="000055FD">
                    <w:rPr>
                      <w:sz w:val="20"/>
                      <w:szCs w:val="20"/>
                    </w:rPr>
                    <w:t xml:space="preserve">return transfers </w:t>
                  </w:r>
                  <w:r>
                    <w:rPr>
                      <w:sz w:val="20"/>
                      <w:szCs w:val="20"/>
                    </w:rPr>
                    <w:t>for two (2)</w:t>
                  </w:r>
                  <w:r w:rsidRPr="000055FD">
                    <w:rPr>
                      <w:sz w:val="20"/>
                      <w:szCs w:val="20"/>
                    </w:rPr>
                    <w:t xml:space="preserve"> </w:t>
                  </w:r>
                  <w:r>
                    <w:rPr>
                      <w:sz w:val="20"/>
                      <w:szCs w:val="20"/>
                    </w:rPr>
                    <w:t xml:space="preserve">people </w:t>
                  </w:r>
                  <w:r w:rsidRPr="000055FD">
                    <w:rPr>
                      <w:sz w:val="20"/>
                      <w:szCs w:val="20"/>
                    </w:rPr>
                    <w:t>from Milan to accommodation</w:t>
                  </w:r>
                  <w:r>
                    <w:rPr>
                      <w:sz w:val="20"/>
                      <w:szCs w:val="20"/>
                    </w:rPr>
                    <w:t xml:space="preserve"> in Milan</w:t>
                  </w:r>
                  <w:r w:rsidRPr="000055FD">
                    <w:rPr>
                      <w:sz w:val="20"/>
                      <w:szCs w:val="20"/>
                    </w:rPr>
                    <w:t>;</w:t>
                  </w:r>
                </w:p>
                <w:p w:rsidR="003A01C3" w:rsidRPr="000055FD" w:rsidRDefault="00290BC4" w:rsidP="00294828">
                  <w:pPr>
                    <w:numPr>
                      <w:ilvl w:val="1"/>
                      <w:numId w:val="20"/>
                    </w:numPr>
                    <w:rPr>
                      <w:sz w:val="20"/>
                      <w:szCs w:val="20"/>
                    </w:rPr>
                  </w:pPr>
                  <w:r>
                    <w:rPr>
                      <w:sz w:val="20"/>
                      <w:szCs w:val="20"/>
                    </w:rPr>
                    <w:t>4</w:t>
                  </w:r>
                  <w:r w:rsidR="003A01C3" w:rsidRPr="000055FD">
                    <w:rPr>
                      <w:sz w:val="20"/>
                      <w:szCs w:val="20"/>
                    </w:rPr>
                    <w:t xml:space="preserve"> nights’ twin share accommodation at Armani Hotel Milano;</w:t>
                  </w:r>
                </w:p>
                <w:p w:rsidR="003A01C3" w:rsidRPr="000055FD" w:rsidRDefault="003A01C3" w:rsidP="00294828">
                  <w:pPr>
                    <w:numPr>
                      <w:ilvl w:val="1"/>
                      <w:numId w:val="20"/>
                    </w:numPr>
                    <w:rPr>
                      <w:sz w:val="20"/>
                      <w:szCs w:val="20"/>
                    </w:rPr>
                  </w:pPr>
                  <w:r w:rsidRPr="000055FD">
                    <w:rPr>
                      <w:sz w:val="20"/>
                      <w:szCs w:val="20"/>
                    </w:rPr>
                    <w:t xml:space="preserve">Fashion Tour for the winner and 1 friend </w:t>
                  </w:r>
                  <w:r>
                    <w:rPr>
                      <w:sz w:val="20"/>
                      <w:szCs w:val="20"/>
                    </w:rPr>
                    <w:t>in</w:t>
                  </w:r>
                  <w:r w:rsidRPr="000055FD">
                    <w:rPr>
                      <w:sz w:val="20"/>
                      <w:szCs w:val="20"/>
                    </w:rPr>
                    <w:t xml:space="preserve"> Milan</w:t>
                  </w:r>
                  <w:r>
                    <w:rPr>
                      <w:sz w:val="20"/>
                      <w:szCs w:val="20"/>
                    </w:rPr>
                    <w:t>;</w:t>
                  </w:r>
                </w:p>
                <w:p w:rsidR="003A01C3" w:rsidRPr="000055FD" w:rsidRDefault="003A01C3" w:rsidP="00294828">
                  <w:pPr>
                    <w:numPr>
                      <w:ilvl w:val="1"/>
                      <w:numId w:val="20"/>
                    </w:numPr>
                    <w:rPr>
                      <w:sz w:val="20"/>
                      <w:szCs w:val="20"/>
                    </w:rPr>
                  </w:pPr>
                  <w:r>
                    <w:rPr>
                      <w:sz w:val="20"/>
                      <w:szCs w:val="20"/>
                    </w:rPr>
                    <w:t>AUD</w:t>
                  </w:r>
                  <w:r w:rsidRPr="000055FD">
                    <w:rPr>
                      <w:sz w:val="20"/>
                      <w:szCs w:val="20"/>
                    </w:rPr>
                    <w:t xml:space="preserve">$1,500.00 spending money paid </w:t>
                  </w:r>
                  <w:r>
                    <w:rPr>
                      <w:sz w:val="20"/>
                      <w:szCs w:val="20"/>
                    </w:rPr>
                    <w:t>to winner</w:t>
                  </w:r>
                  <w:r w:rsidR="001D6511">
                    <w:rPr>
                      <w:sz w:val="20"/>
                      <w:szCs w:val="20"/>
                    </w:rPr>
                    <w:t xml:space="preserve"> via bank transfer</w:t>
                  </w:r>
                  <w:r w:rsidRPr="000055FD">
                    <w:rPr>
                      <w:sz w:val="20"/>
                      <w:szCs w:val="20"/>
                    </w:rPr>
                    <w:t>; and</w:t>
                  </w:r>
                </w:p>
                <w:p w:rsidR="00047058" w:rsidRDefault="00047058" w:rsidP="00294828">
                  <w:pPr>
                    <w:numPr>
                      <w:ilvl w:val="1"/>
                      <w:numId w:val="20"/>
                    </w:numPr>
                    <w:rPr>
                      <w:sz w:val="20"/>
                      <w:szCs w:val="20"/>
                    </w:rPr>
                  </w:pPr>
                  <w:proofErr w:type="gramStart"/>
                  <w:r>
                    <w:rPr>
                      <w:sz w:val="20"/>
                      <w:szCs w:val="20"/>
                    </w:rPr>
                    <w:t>two</w:t>
                  </w:r>
                  <w:proofErr w:type="gramEnd"/>
                  <w:r>
                    <w:rPr>
                      <w:sz w:val="20"/>
                      <w:szCs w:val="20"/>
                    </w:rPr>
                    <w:t xml:space="preserve"> (2) x one-way </w:t>
                  </w:r>
                  <w:r w:rsidRPr="000055FD">
                    <w:rPr>
                      <w:sz w:val="20"/>
                      <w:szCs w:val="20"/>
                    </w:rPr>
                    <w:t>economy class flights from</w:t>
                  </w:r>
                  <w:r>
                    <w:rPr>
                      <w:sz w:val="20"/>
                      <w:szCs w:val="20"/>
                    </w:rPr>
                    <w:t xml:space="preserve"> Milan back to</w:t>
                  </w:r>
                  <w:r w:rsidRPr="000055FD">
                    <w:rPr>
                      <w:sz w:val="20"/>
                      <w:szCs w:val="20"/>
                    </w:rPr>
                    <w:t xml:space="preserve"> </w:t>
                  </w:r>
                  <w:r>
                    <w:rPr>
                      <w:sz w:val="20"/>
                      <w:szCs w:val="20"/>
                    </w:rPr>
                    <w:t xml:space="preserve">the </w:t>
                  </w:r>
                  <w:r w:rsidRPr="000055FD">
                    <w:rPr>
                      <w:sz w:val="20"/>
                      <w:szCs w:val="20"/>
                    </w:rPr>
                    <w:t xml:space="preserve">winner's nearest </w:t>
                  </w:r>
                  <w:r>
                    <w:rPr>
                      <w:sz w:val="20"/>
                      <w:szCs w:val="20"/>
                    </w:rPr>
                    <w:t xml:space="preserve">Australian </w:t>
                  </w:r>
                  <w:r w:rsidRPr="000055FD">
                    <w:rPr>
                      <w:sz w:val="20"/>
                      <w:szCs w:val="20"/>
                    </w:rPr>
                    <w:t>capital</w:t>
                  </w:r>
                  <w:bookmarkStart w:id="0" w:name="_GoBack"/>
                  <w:bookmarkEnd w:id="0"/>
                  <w:r w:rsidRPr="000055FD">
                    <w:rPr>
                      <w:sz w:val="20"/>
                      <w:szCs w:val="20"/>
                    </w:rPr>
                    <w:t xml:space="preserve"> city</w:t>
                  </w:r>
                  <w:r w:rsidR="004867D9">
                    <w:rPr>
                      <w:sz w:val="20"/>
                      <w:szCs w:val="20"/>
                    </w:rPr>
                    <w:t>.</w:t>
                  </w:r>
                </w:p>
                <w:p w:rsidR="00290BC4" w:rsidRPr="000055FD" w:rsidRDefault="00290BC4" w:rsidP="00290BC4">
                  <w:pPr>
                    <w:ind w:left="360"/>
                    <w:rPr>
                      <w:sz w:val="20"/>
                      <w:szCs w:val="20"/>
                    </w:rPr>
                  </w:pPr>
                </w:p>
                <w:p w:rsidR="003A01C3" w:rsidRPr="000055FD" w:rsidRDefault="003A01C3">
                  <w:pPr>
                    <w:rPr>
                      <w:sz w:val="20"/>
                      <w:szCs w:val="20"/>
                    </w:rPr>
                  </w:pPr>
                </w:p>
              </w:tc>
              <w:tc>
                <w:tcPr>
                  <w:tcW w:w="990" w:type="dxa"/>
                </w:tcPr>
                <w:p w:rsidR="003A01C3" w:rsidRPr="000055FD" w:rsidRDefault="003A01C3">
                  <w:pPr>
                    <w:rPr>
                      <w:sz w:val="20"/>
                      <w:szCs w:val="20"/>
                    </w:rPr>
                  </w:pPr>
                  <w:r w:rsidRPr="000055FD">
                    <w:rPr>
                      <w:sz w:val="20"/>
                      <w:szCs w:val="20"/>
                    </w:rPr>
                    <w:lastRenderedPageBreak/>
                    <w:t>1</w:t>
                  </w:r>
                </w:p>
              </w:tc>
              <w:tc>
                <w:tcPr>
                  <w:tcW w:w="1890" w:type="dxa"/>
                </w:tcPr>
                <w:p w:rsidR="003A01C3" w:rsidRPr="000055FD" w:rsidRDefault="00DA017A" w:rsidP="00F6790E">
                  <w:pPr>
                    <w:rPr>
                      <w:sz w:val="20"/>
                      <w:szCs w:val="20"/>
                    </w:rPr>
                  </w:pPr>
                  <w:r>
                    <w:rPr>
                      <w:sz w:val="20"/>
                      <w:szCs w:val="20"/>
                    </w:rPr>
                    <w:t xml:space="preserve">Up to </w:t>
                  </w:r>
                  <w:r w:rsidR="003A01C3" w:rsidRPr="000055FD">
                    <w:rPr>
                      <w:sz w:val="20"/>
                      <w:szCs w:val="20"/>
                    </w:rPr>
                    <w:t>AUD$</w:t>
                  </w:r>
                  <w:r w:rsidR="00F6790E">
                    <w:rPr>
                      <w:sz w:val="20"/>
                      <w:szCs w:val="20"/>
                    </w:rPr>
                    <w:t>20,000</w:t>
                  </w:r>
                  <w:r w:rsidR="003A01C3" w:rsidRPr="000055FD">
                    <w:rPr>
                      <w:sz w:val="20"/>
                      <w:szCs w:val="20"/>
                    </w:rPr>
                    <w:t>.00 depending on date and exact point of departure</w:t>
                  </w:r>
                </w:p>
              </w:tc>
              <w:tc>
                <w:tcPr>
                  <w:tcW w:w="1800" w:type="dxa"/>
                </w:tcPr>
                <w:p w:rsidR="003A01C3" w:rsidRDefault="003A01C3">
                  <w:pPr>
                    <w:rPr>
                      <w:sz w:val="20"/>
                      <w:szCs w:val="20"/>
                    </w:rPr>
                  </w:pPr>
                  <w:r w:rsidRPr="000055FD">
                    <w:rPr>
                      <w:sz w:val="20"/>
                      <w:szCs w:val="20"/>
                    </w:rPr>
                    <w:t xml:space="preserve">Draw: </w:t>
                  </w:r>
                  <w:proofErr w:type="spellStart"/>
                  <w:r w:rsidRPr="000055FD">
                    <w:rPr>
                      <w:sz w:val="20"/>
                      <w:szCs w:val="20"/>
                    </w:rPr>
                    <w:t>computerised</w:t>
                  </w:r>
                  <w:proofErr w:type="spellEnd"/>
                  <w:r w:rsidRPr="000055FD">
                    <w:rPr>
                      <w:sz w:val="20"/>
                      <w:szCs w:val="20"/>
                    </w:rPr>
                    <w:t xml:space="preserve"> random selection - 24/04/17 at 09:00 am</w:t>
                  </w:r>
                </w:p>
                <w:p w:rsidR="009711D1" w:rsidRDefault="009711D1">
                  <w:pPr>
                    <w:rPr>
                      <w:sz w:val="20"/>
                      <w:szCs w:val="20"/>
                    </w:rPr>
                  </w:pPr>
                </w:p>
                <w:p w:rsidR="009711D1" w:rsidRPr="007907C5" w:rsidRDefault="00090DD3" w:rsidP="009711D1">
                  <w:pPr>
                    <w:rPr>
                      <w:sz w:val="20"/>
                    </w:rPr>
                  </w:pPr>
                  <w:r>
                    <w:rPr>
                      <w:sz w:val="20"/>
                      <w:szCs w:val="20"/>
                    </w:rPr>
                    <w:t>Mercury Mobility</w:t>
                  </w:r>
                  <w:r w:rsidR="009711D1">
                    <w:rPr>
                      <w:sz w:val="20"/>
                      <w:szCs w:val="20"/>
                    </w:rPr>
                    <w:t xml:space="preserve">, </w:t>
                  </w:r>
                  <w:r w:rsidR="009711D1">
                    <w:rPr>
                      <w:sz w:val="20"/>
                    </w:rPr>
                    <w:t>L</w:t>
                  </w:r>
                  <w:r w:rsidR="009711D1" w:rsidRPr="007907C5">
                    <w:rPr>
                      <w:sz w:val="20"/>
                    </w:rPr>
                    <w:t xml:space="preserve">evel 1, 16 </w:t>
                  </w:r>
                  <w:proofErr w:type="spellStart"/>
                  <w:r w:rsidR="009711D1" w:rsidRPr="007907C5">
                    <w:rPr>
                      <w:sz w:val="20"/>
                    </w:rPr>
                    <w:t>Anster</w:t>
                  </w:r>
                  <w:proofErr w:type="spellEnd"/>
                  <w:r w:rsidR="009711D1" w:rsidRPr="007907C5">
                    <w:rPr>
                      <w:sz w:val="20"/>
                    </w:rPr>
                    <w:t xml:space="preserve"> Street, South Adelaide NSW 5000, Australia:</w:t>
                  </w:r>
                </w:p>
                <w:p w:rsidR="009711D1" w:rsidRPr="000055FD" w:rsidRDefault="009711D1">
                  <w:pPr>
                    <w:rPr>
                      <w:sz w:val="20"/>
                      <w:szCs w:val="20"/>
                    </w:rPr>
                  </w:pPr>
                </w:p>
              </w:tc>
            </w:tr>
          </w:tbl>
          <w:p w:rsidR="00B37BED" w:rsidRPr="000055FD" w:rsidRDefault="00B37BED">
            <w:pPr>
              <w:rPr>
                <w:sz w:val="20"/>
                <w:szCs w:val="20"/>
              </w:rPr>
            </w:pPr>
          </w:p>
        </w:tc>
      </w:tr>
      <w:tr w:rsidR="00637FE2" w:rsidRPr="000055FD">
        <w:tc>
          <w:tcPr>
            <w:tcW w:w="567" w:type="dxa"/>
          </w:tcPr>
          <w:p w:rsidR="00637FE2" w:rsidRPr="000055FD" w:rsidRDefault="00637FE2">
            <w:pPr>
              <w:rPr>
                <w:b/>
                <w:sz w:val="20"/>
                <w:szCs w:val="20"/>
              </w:rPr>
            </w:pPr>
            <w:r>
              <w:rPr>
                <w:b/>
                <w:sz w:val="20"/>
                <w:szCs w:val="20"/>
              </w:rPr>
              <w:lastRenderedPageBreak/>
              <w:t>Prize Conditions:</w:t>
            </w:r>
          </w:p>
        </w:tc>
        <w:tc>
          <w:tcPr>
            <w:tcW w:w="567" w:type="dxa"/>
          </w:tcPr>
          <w:p w:rsidR="00F17876" w:rsidRDefault="00FD6306" w:rsidP="00FD6306">
            <w:pPr>
              <w:spacing w:before="120" w:after="120"/>
              <w:jc w:val="both"/>
              <w:rPr>
                <w:rFonts w:cs="Arial"/>
                <w:bCs/>
                <w:sz w:val="20"/>
                <w:szCs w:val="20"/>
              </w:rPr>
            </w:pPr>
            <w:r w:rsidRPr="00FD6306">
              <w:rPr>
                <w:rFonts w:cs="Arial"/>
                <w:bCs/>
                <w:sz w:val="20"/>
                <w:szCs w:val="20"/>
              </w:rPr>
              <w:t>The prize must be booked in full 2 mon</w:t>
            </w:r>
            <w:r>
              <w:rPr>
                <w:rFonts w:cs="Arial"/>
                <w:bCs/>
                <w:sz w:val="20"/>
                <w:szCs w:val="20"/>
              </w:rPr>
              <w:t xml:space="preserve">ths from the original draw date. </w:t>
            </w:r>
            <w:r w:rsidRPr="00FD6306">
              <w:rPr>
                <w:rFonts w:cs="Arial"/>
                <w:bCs/>
                <w:sz w:val="20"/>
                <w:szCs w:val="20"/>
              </w:rPr>
              <w:t xml:space="preserve">All travel must be completed 12 months from the original draw date </w:t>
            </w:r>
            <w:r w:rsidR="00173ABB" w:rsidRPr="00FD6306">
              <w:rPr>
                <w:rFonts w:cs="Arial"/>
                <w:bCs/>
                <w:sz w:val="20"/>
                <w:szCs w:val="20"/>
              </w:rPr>
              <w:t xml:space="preserve">and is subject to booking and flight </w:t>
            </w:r>
            <w:r w:rsidR="005B1899" w:rsidRPr="00FD6306">
              <w:rPr>
                <w:rFonts w:cs="Arial"/>
                <w:bCs/>
                <w:sz w:val="20"/>
                <w:szCs w:val="20"/>
              </w:rPr>
              <w:t>availability.</w:t>
            </w:r>
            <w:r w:rsidR="00BF744E" w:rsidRPr="00FD6306">
              <w:rPr>
                <w:rFonts w:cs="Arial"/>
                <w:bCs/>
                <w:sz w:val="20"/>
                <w:szCs w:val="20"/>
              </w:rPr>
              <w:t xml:space="preserve"> </w:t>
            </w:r>
            <w:r w:rsidR="00BF744E" w:rsidRPr="00294828">
              <w:rPr>
                <w:rFonts w:cs="Arial"/>
                <w:bCs/>
                <w:sz w:val="20"/>
                <w:szCs w:val="20"/>
              </w:rPr>
              <w:t>Prize cannot be taken during Australian school holidays, public holidays or other peak periods</w:t>
            </w:r>
            <w:r w:rsidR="00C969BA" w:rsidRPr="00EB1765">
              <w:rPr>
                <w:rFonts w:cs="Arial"/>
                <w:bCs/>
                <w:sz w:val="20"/>
                <w:szCs w:val="20"/>
              </w:rPr>
              <w:t xml:space="preserve">, unless otherwise specified by the Promoter. </w:t>
            </w:r>
          </w:p>
          <w:p w:rsidR="00FD6306" w:rsidRPr="00FD6306" w:rsidRDefault="00FD6306" w:rsidP="00FD6306">
            <w:pPr>
              <w:spacing w:before="120" w:after="120"/>
              <w:jc w:val="both"/>
              <w:rPr>
                <w:rFonts w:cs="Arial"/>
                <w:bCs/>
                <w:sz w:val="20"/>
                <w:szCs w:val="20"/>
              </w:rPr>
            </w:pPr>
          </w:p>
          <w:p w:rsidR="00EC2090" w:rsidRPr="00EB1765" w:rsidRDefault="00EC2090" w:rsidP="00EC2090">
            <w:pPr>
              <w:rPr>
                <w:sz w:val="20"/>
                <w:szCs w:val="20"/>
              </w:rPr>
            </w:pPr>
            <w:r w:rsidRPr="00EB1765">
              <w:rPr>
                <w:sz w:val="20"/>
                <w:szCs w:val="20"/>
              </w:rPr>
              <w:t>No part of this prize is exchangeable, redeemable for cash or any other prize or transferable.</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The prize requires the winner to contact the Promoter in order to book travel.</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The winner and his/her travel companion are responsible for ensuring that they have valid passports, and any requisite visas, vaccinations and travel documentation.</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The winner and his/her travel companion must depart from and return to the same departure point and travel together.</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Frequent flyer points will not be awarded and do not form part of the prize.</w:t>
            </w:r>
          </w:p>
          <w:p w:rsidR="00637FE2" w:rsidRPr="00EB1765" w:rsidRDefault="00637FE2">
            <w:pPr>
              <w:rPr>
                <w:sz w:val="20"/>
                <w:szCs w:val="20"/>
              </w:rPr>
            </w:pPr>
          </w:p>
          <w:p w:rsidR="00EC2090" w:rsidRPr="00EB1765" w:rsidRDefault="00EC2090" w:rsidP="00EC2090">
            <w:pPr>
              <w:rPr>
                <w:sz w:val="20"/>
                <w:szCs w:val="20"/>
              </w:rPr>
            </w:pPr>
            <w:r w:rsidRPr="00EB1765">
              <w:rPr>
                <w:sz w:val="20"/>
                <w:szCs w:val="20"/>
              </w:rPr>
              <w:t>Spending money, meals, taxes (excluding airline and airport taxes), travel insurance, passports, visas, vaccinations, transport to and from departure point, transfers, items of a personal nature, in-room charges and all other ancillary costs, unless otherwise specified in the prize description specified herein, are not included and are the responsibility of the winner.</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The winner may be required to present their credit card at check in.</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Prize is subject to the standard terms and conditions of individual prize and service providers.</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Travel itinerary will be determined by the Promoter in its absolute discretion.</w:t>
            </w:r>
          </w:p>
          <w:p w:rsidR="00EC2090" w:rsidRPr="00EB1765" w:rsidRDefault="00EC2090" w:rsidP="00EC2090">
            <w:pPr>
              <w:rPr>
                <w:sz w:val="20"/>
                <w:szCs w:val="20"/>
              </w:rPr>
            </w:pPr>
          </w:p>
          <w:p w:rsidR="00EC2090" w:rsidRPr="00EB1765" w:rsidRDefault="00EC2090" w:rsidP="00EC2090">
            <w:pPr>
              <w:rPr>
                <w:sz w:val="20"/>
                <w:szCs w:val="20"/>
              </w:rPr>
            </w:pPr>
            <w:r w:rsidRPr="00EB1765">
              <w:rPr>
                <w:sz w:val="20"/>
                <w:szCs w:val="20"/>
              </w:rPr>
              <w:t>Subject to the terms and conditions of the participating prize provider(s), if for any reason the winner does not, once the prize has been booked, take the prize (or an element of the prize) at the time stipulated, then the prize (or that element of the prize) will be forfeited and will not be redeemable for cash.</w:t>
            </w:r>
          </w:p>
          <w:p w:rsidR="00EB1765" w:rsidRPr="00EB1765" w:rsidRDefault="00EB1765" w:rsidP="00EC2090">
            <w:pPr>
              <w:rPr>
                <w:sz w:val="20"/>
                <w:szCs w:val="20"/>
              </w:rPr>
            </w:pPr>
          </w:p>
          <w:p w:rsidR="00EB1765" w:rsidRPr="00EB1765" w:rsidRDefault="00EB1765" w:rsidP="00EC2090">
            <w:pPr>
              <w:rPr>
                <w:sz w:val="20"/>
                <w:szCs w:val="20"/>
              </w:rPr>
            </w:pPr>
            <w:r w:rsidRPr="00294828">
              <w:rPr>
                <w:rFonts w:cs="Arial"/>
                <w:sz w:val="20"/>
                <w:szCs w:val="20"/>
              </w:rPr>
              <w:t>During the entire duration of the prize, a nominated parent/guardian must accompany any person under 18 years of age.</w:t>
            </w:r>
          </w:p>
        </w:tc>
      </w:tr>
      <w:tr w:rsidR="00B37BED" w:rsidRPr="000055FD">
        <w:tc>
          <w:tcPr>
            <w:tcW w:w="567" w:type="dxa"/>
          </w:tcPr>
          <w:p w:rsidR="00B37BED" w:rsidRPr="000055FD" w:rsidRDefault="00855FE7">
            <w:pPr>
              <w:rPr>
                <w:sz w:val="20"/>
                <w:szCs w:val="20"/>
              </w:rPr>
            </w:pPr>
            <w:r w:rsidRPr="000055FD">
              <w:rPr>
                <w:b/>
                <w:sz w:val="20"/>
                <w:szCs w:val="20"/>
              </w:rPr>
              <w:t>Winner notification:</w:t>
            </w:r>
          </w:p>
        </w:tc>
        <w:tc>
          <w:tcPr>
            <w:tcW w:w="567" w:type="dxa"/>
          </w:tcPr>
          <w:p w:rsidR="00B37BED" w:rsidRPr="00EB1765" w:rsidRDefault="00855FE7">
            <w:pPr>
              <w:rPr>
                <w:sz w:val="20"/>
                <w:szCs w:val="20"/>
              </w:rPr>
            </w:pPr>
            <w:r w:rsidRPr="00EB1765">
              <w:rPr>
                <w:sz w:val="20"/>
                <w:szCs w:val="20"/>
              </w:rPr>
              <w:t>The winner will be contacted by phone</w:t>
            </w:r>
            <w:r w:rsidR="000F6522">
              <w:rPr>
                <w:sz w:val="20"/>
                <w:szCs w:val="20"/>
              </w:rPr>
              <w:t xml:space="preserve"> and in writing</w:t>
            </w:r>
            <w:r w:rsidRPr="00EB1765">
              <w:rPr>
                <w:sz w:val="20"/>
                <w:szCs w:val="20"/>
              </w:rPr>
              <w:t xml:space="preserve"> within two (2) business days of the draw. The winner will be published </w:t>
            </w:r>
            <w:r w:rsidR="005B2D3E">
              <w:rPr>
                <w:sz w:val="20"/>
                <w:szCs w:val="20"/>
              </w:rPr>
              <w:t xml:space="preserve">on </w:t>
            </w:r>
            <w:hyperlink r:id="rId9" w:history="1">
              <w:r w:rsidR="00F6790E" w:rsidRPr="00FB3C28">
                <w:rPr>
                  <w:rStyle w:val="Hyperlink"/>
                  <w:sz w:val="20"/>
                  <w:szCs w:val="20"/>
                </w:rPr>
                <w:t>www.9now.com.au/tv-week-logie-awards</w:t>
              </w:r>
            </w:hyperlink>
            <w:r w:rsidR="00F6790E">
              <w:rPr>
                <w:sz w:val="20"/>
                <w:szCs w:val="20"/>
              </w:rPr>
              <w:t xml:space="preserve"> </w:t>
            </w:r>
            <w:r w:rsidRPr="00EB1765">
              <w:rPr>
                <w:sz w:val="20"/>
                <w:szCs w:val="20"/>
              </w:rPr>
              <w:t>2</w:t>
            </w:r>
            <w:r w:rsidR="00096EA3">
              <w:rPr>
                <w:sz w:val="20"/>
                <w:szCs w:val="20"/>
              </w:rPr>
              <w:t>5</w:t>
            </w:r>
            <w:r w:rsidRPr="00EB1765">
              <w:rPr>
                <w:sz w:val="20"/>
                <w:szCs w:val="20"/>
              </w:rPr>
              <w:t>/4/17</w:t>
            </w:r>
            <w:r w:rsidR="00434F9B">
              <w:rPr>
                <w:sz w:val="20"/>
                <w:szCs w:val="20"/>
              </w:rPr>
              <w:t>.</w:t>
            </w:r>
          </w:p>
        </w:tc>
      </w:tr>
      <w:tr w:rsidR="00B37BED" w:rsidRPr="000055FD">
        <w:tc>
          <w:tcPr>
            <w:tcW w:w="567" w:type="dxa"/>
          </w:tcPr>
          <w:p w:rsidR="00B37BED" w:rsidRPr="000055FD" w:rsidRDefault="00855FE7">
            <w:pPr>
              <w:rPr>
                <w:sz w:val="20"/>
                <w:szCs w:val="20"/>
              </w:rPr>
            </w:pPr>
            <w:r w:rsidRPr="000055FD">
              <w:rPr>
                <w:b/>
                <w:sz w:val="20"/>
                <w:szCs w:val="20"/>
              </w:rPr>
              <w:t>Unclaimed Prizes:</w:t>
            </w:r>
          </w:p>
        </w:tc>
        <w:tc>
          <w:tcPr>
            <w:tcW w:w="567" w:type="dxa"/>
          </w:tcPr>
          <w:p w:rsidR="00B37BED" w:rsidRPr="009711D1" w:rsidRDefault="00855FE7" w:rsidP="00090DD3">
            <w:pPr>
              <w:rPr>
                <w:sz w:val="20"/>
              </w:rPr>
            </w:pPr>
            <w:r w:rsidRPr="00EB1765">
              <w:rPr>
                <w:sz w:val="20"/>
                <w:szCs w:val="20"/>
              </w:rPr>
              <w:t xml:space="preserve">Prize must be claimed by 24/07/17 at 09:00 </w:t>
            </w:r>
            <w:proofErr w:type="gramStart"/>
            <w:r w:rsidRPr="00EB1765">
              <w:rPr>
                <w:sz w:val="20"/>
                <w:szCs w:val="20"/>
              </w:rPr>
              <w:t>am</w:t>
            </w:r>
            <w:proofErr w:type="gramEnd"/>
            <w:r w:rsidRPr="00EB1765">
              <w:rPr>
                <w:sz w:val="20"/>
                <w:szCs w:val="20"/>
              </w:rPr>
              <w:t xml:space="preserve"> AEST. </w:t>
            </w:r>
            <w:r w:rsidR="0014029D">
              <w:rPr>
                <w:sz w:val="20"/>
                <w:szCs w:val="20"/>
              </w:rPr>
              <w:t>The prize, if unclaimed,</w:t>
            </w:r>
            <w:r w:rsidRPr="00EB1765">
              <w:rPr>
                <w:sz w:val="20"/>
                <w:szCs w:val="20"/>
              </w:rPr>
              <w:t xml:space="preserve"> will be redrawn on 25/07/17 at 09:00 </w:t>
            </w:r>
            <w:proofErr w:type="gramStart"/>
            <w:r w:rsidRPr="00EB1765">
              <w:rPr>
                <w:sz w:val="20"/>
                <w:szCs w:val="20"/>
              </w:rPr>
              <w:t>am</w:t>
            </w:r>
            <w:proofErr w:type="gramEnd"/>
            <w:r w:rsidRPr="00EB1765">
              <w:rPr>
                <w:sz w:val="20"/>
                <w:szCs w:val="20"/>
              </w:rPr>
              <w:t xml:space="preserve"> AEST at </w:t>
            </w:r>
            <w:r w:rsidR="00090DD3">
              <w:rPr>
                <w:sz w:val="20"/>
                <w:szCs w:val="20"/>
              </w:rPr>
              <w:t>Mercury Mobility</w:t>
            </w:r>
            <w:r w:rsidR="009711D1">
              <w:rPr>
                <w:sz w:val="20"/>
                <w:szCs w:val="20"/>
              </w:rPr>
              <w:t xml:space="preserve"> </w:t>
            </w:r>
            <w:r w:rsidR="009711D1">
              <w:rPr>
                <w:sz w:val="20"/>
              </w:rPr>
              <w:t>L</w:t>
            </w:r>
            <w:r w:rsidR="009711D1" w:rsidRPr="007907C5">
              <w:rPr>
                <w:sz w:val="20"/>
              </w:rPr>
              <w:t xml:space="preserve">evel 1, 16 </w:t>
            </w:r>
            <w:proofErr w:type="spellStart"/>
            <w:r w:rsidR="009711D1" w:rsidRPr="007907C5">
              <w:rPr>
                <w:sz w:val="20"/>
              </w:rPr>
              <w:t>Anster</w:t>
            </w:r>
            <w:proofErr w:type="spellEnd"/>
            <w:r w:rsidR="009711D1" w:rsidRPr="007907C5">
              <w:rPr>
                <w:sz w:val="20"/>
              </w:rPr>
              <w:t xml:space="preserve"> Street, Sou</w:t>
            </w:r>
            <w:r w:rsidR="009711D1">
              <w:rPr>
                <w:sz w:val="20"/>
              </w:rPr>
              <w:t>th Adelaide NSW 5000, Australia.</w:t>
            </w:r>
            <w:r w:rsidRPr="00EB1765">
              <w:rPr>
                <w:sz w:val="20"/>
                <w:szCs w:val="20"/>
              </w:rPr>
              <w:t xml:space="preserve"> The winner of </w:t>
            </w:r>
            <w:r w:rsidRPr="00EB1765">
              <w:rPr>
                <w:sz w:val="20"/>
                <w:szCs w:val="20"/>
              </w:rPr>
              <w:lastRenderedPageBreak/>
              <w:t>the redraw will be notified by phone</w:t>
            </w:r>
            <w:r w:rsidR="00F5267D">
              <w:rPr>
                <w:sz w:val="20"/>
                <w:szCs w:val="20"/>
              </w:rPr>
              <w:t xml:space="preserve"> and in writing</w:t>
            </w:r>
            <w:r w:rsidRPr="00EB1765">
              <w:rPr>
                <w:sz w:val="20"/>
                <w:szCs w:val="20"/>
              </w:rPr>
              <w:t xml:space="preserve"> within two (2) business days of the redraw. The winner will be notified publicly (and their details published) </w:t>
            </w:r>
            <w:r w:rsidR="00F6790E">
              <w:rPr>
                <w:sz w:val="20"/>
                <w:szCs w:val="20"/>
              </w:rPr>
              <w:t xml:space="preserve">on </w:t>
            </w:r>
            <w:hyperlink r:id="rId10" w:history="1">
              <w:r w:rsidR="00F6790E" w:rsidRPr="00FB3C28">
                <w:rPr>
                  <w:rStyle w:val="Hyperlink"/>
                  <w:sz w:val="20"/>
                  <w:szCs w:val="20"/>
                </w:rPr>
                <w:t>www.9now.com.au/tv-week-logie-awards</w:t>
              </w:r>
            </w:hyperlink>
            <w:r w:rsidR="00F6790E">
              <w:rPr>
                <w:sz w:val="20"/>
                <w:szCs w:val="20"/>
              </w:rPr>
              <w:t xml:space="preserve"> </w:t>
            </w:r>
            <w:r w:rsidR="006B0D91" w:rsidRPr="00E86B8C">
              <w:rPr>
                <w:sz w:val="20"/>
                <w:szCs w:val="20"/>
              </w:rPr>
              <w:t xml:space="preserve">on </w:t>
            </w:r>
            <w:r w:rsidR="00827C47">
              <w:rPr>
                <w:sz w:val="20"/>
                <w:szCs w:val="20"/>
              </w:rPr>
              <w:t>28/7/17</w:t>
            </w:r>
            <w:r w:rsidRPr="00EB1765">
              <w:rPr>
                <w:sz w:val="20"/>
                <w:szCs w:val="20"/>
              </w:rPr>
              <w:t xml:space="preserve">. </w:t>
            </w:r>
          </w:p>
        </w:tc>
      </w:tr>
    </w:tbl>
    <w:p w:rsidR="00B37BED" w:rsidRPr="000055FD" w:rsidRDefault="00B37BED">
      <w:pPr>
        <w:rPr>
          <w:sz w:val="20"/>
          <w:szCs w:val="20"/>
        </w:rPr>
      </w:pPr>
    </w:p>
    <w:p w:rsidR="00B37BED" w:rsidRPr="000055FD" w:rsidRDefault="00855FE7">
      <w:pPr>
        <w:numPr>
          <w:ilvl w:val="0"/>
          <w:numId w:val="16"/>
        </w:numPr>
        <w:rPr>
          <w:sz w:val="20"/>
          <w:szCs w:val="20"/>
        </w:rPr>
      </w:pPr>
      <w:r w:rsidRPr="000055FD">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0055FD">
        <w:rPr>
          <w:sz w:val="20"/>
          <w:szCs w:val="20"/>
        </w:rPr>
        <w:t>capitalised</w:t>
      </w:r>
      <w:proofErr w:type="spellEnd"/>
      <w:r w:rsidRPr="000055FD">
        <w:rPr>
          <w:sz w:val="20"/>
          <w:szCs w:val="20"/>
        </w:rPr>
        <w:t xml:space="preserve"> terms used in these Conditions of Entry have the meaning given in the Schedule, unless stated otherwise.</w:t>
      </w:r>
    </w:p>
    <w:p w:rsidR="00B37BED" w:rsidRPr="000055FD" w:rsidRDefault="00855FE7">
      <w:pPr>
        <w:numPr>
          <w:ilvl w:val="0"/>
          <w:numId w:val="16"/>
        </w:numPr>
        <w:rPr>
          <w:sz w:val="20"/>
          <w:szCs w:val="20"/>
        </w:rPr>
      </w:pPr>
      <w:r w:rsidRPr="000055FD">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B37BED" w:rsidRPr="000055FD" w:rsidRDefault="00855FE7">
      <w:pPr>
        <w:numPr>
          <w:ilvl w:val="0"/>
          <w:numId w:val="16"/>
        </w:numPr>
        <w:rPr>
          <w:sz w:val="20"/>
          <w:szCs w:val="20"/>
        </w:rPr>
      </w:pPr>
      <w:r w:rsidRPr="000055FD">
        <w:rPr>
          <w:sz w:val="20"/>
          <w:szCs w:val="20"/>
        </w:rPr>
        <w:t>Valid and eligible entries will be accepted during the Promotional Period.</w:t>
      </w:r>
    </w:p>
    <w:p w:rsidR="00B37BED" w:rsidRPr="000055FD" w:rsidRDefault="00855FE7">
      <w:pPr>
        <w:numPr>
          <w:ilvl w:val="0"/>
          <w:numId w:val="16"/>
        </w:numPr>
        <w:rPr>
          <w:sz w:val="20"/>
          <w:szCs w:val="20"/>
        </w:rPr>
      </w:pPr>
      <w:r w:rsidRPr="000055FD">
        <w:rPr>
          <w:sz w:val="20"/>
          <w:szCs w:val="20"/>
        </w:rPr>
        <w:t>Employees (and the immediate family members) of</w:t>
      </w:r>
      <w:r w:rsidR="000042DD">
        <w:rPr>
          <w:sz w:val="20"/>
          <w:szCs w:val="20"/>
        </w:rPr>
        <w:t xml:space="preserve"> agencies/companies directly associated with the conduct of this Promotion,</w:t>
      </w:r>
      <w:r w:rsidRPr="000055FD">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B37BED" w:rsidRPr="00294828" w:rsidRDefault="00855FE7">
      <w:pPr>
        <w:numPr>
          <w:ilvl w:val="0"/>
          <w:numId w:val="16"/>
        </w:numPr>
        <w:rPr>
          <w:sz w:val="20"/>
          <w:szCs w:val="20"/>
          <w:u w:val="single"/>
        </w:rPr>
      </w:pPr>
      <w:r w:rsidRPr="00294828">
        <w:rPr>
          <w:sz w:val="20"/>
          <w:szCs w:val="20"/>
          <w:u w:val="single"/>
        </w:rPr>
        <w:t>Draw</w:t>
      </w:r>
      <w:r w:rsidR="00EB1F41" w:rsidRPr="00294828">
        <w:rPr>
          <w:sz w:val="20"/>
          <w:szCs w:val="20"/>
          <w:u w:val="single"/>
        </w:rPr>
        <w:t>:</w:t>
      </w:r>
    </w:p>
    <w:p w:rsidR="00B37BED" w:rsidRPr="000055FD" w:rsidRDefault="00855FE7">
      <w:pPr>
        <w:numPr>
          <w:ilvl w:val="1"/>
          <w:numId w:val="16"/>
        </w:numPr>
        <w:rPr>
          <w:sz w:val="20"/>
          <w:szCs w:val="20"/>
        </w:rPr>
      </w:pPr>
      <w:r w:rsidRPr="000055FD">
        <w:rPr>
          <w:sz w:val="20"/>
          <w:szCs w:val="20"/>
        </w:rPr>
        <w:t xml:space="preserve">The draw will take place at </w:t>
      </w:r>
      <w:r w:rsidR="00090DD3">
        <w:rPr>
          <w:sz w:val="20"/>
          <w:szCs w:val="20"/>
        </w:rPr>
        <w:t>Mercury Mobility</w:t>
      </w:r>
      <w:r w:rsidR="00FA2704">
        <w:rPr>
          <w:sz w:val="20"/>
          <w:szCs w:val="20"/>
        </w:rPr>
        <w:t xml:space="preserve">, </w:t>
      </w:r>
      <w:r w:rsidR="00FA2704">
        <w:rPr>
          <w:sz w:val="20"/>
        </w:rPr>
        <w:t>L</w:t>
      </w:r>
      <w:r w:rsidR="00FA2704" w:rsidRPr="007907C5">
        <w:rPr>
          <w:sz w:val="20"/>
        </w:rPr>
        <w:t xml:space="preserve">evel 1, 16 </w:t>
      </w:r>
      <w:proofErr w:type="spellStart"/>
      <w:r w:rsidR="00FA2704" w:rsidRPr="007907C5">
        <w:rPr>
          <w:sz w:val="20"/>
        </w:rPr>
        <w:t>Anster</w:t>
      </w:r>
      <w:proofErr w:type="spellEnd"/>
      <w:r w:rsidR="00FA2704" w:rsidRPr="007907C5">
        <w:rPr>
          <w:sz w:val="20"/>
        </w:rPr>
        <w:t xml:space="preserve"> Street, Sou</w:t>
      </w:r>
      <w:r w:rsidR="00FA2704">
        <w:rPr>
          <w:sz w:val="20"/>
        </w:rPr>
        <w:t>th Adelaide NSW 5000, Australia.</w:t>
      </w:r>
      <w:r w:rsidR="00FA2704" w:rsidRPr="00EB1765">
        <w:rPr>
          <w:sz w:val="20"/>
          <w:szCs w:val="20"/>
        </w:rPr>
        <w:t xml:space="preserve"> </w:t>
      </w:r>
      <w:r w:rsidRPr="000055FD">
        <w:rPr>
          <w:sz w:val="20"/>
          <w:szCs w:val="20"/>
        </w:rPr>
        <w:t xml:space="preserve">at 09:00 am AEST on 24/04/17 using </w:t>
      </w:r>
      <w:proofErr w:type="spellStart"/>
      <w:r w:rsidRPr="000055FD">
        <w:rPr>
          <w:sz w:val="20"/>
          <w:szCs w:val="20"/>
        </w:rPr>
        <w:t>computerised</w:t>
      </w:r>
      <w:proofErr w:type="spellEnd"/>
      <w:r w:rsidRPr="000055FD">
        <w:rPr>
          <w:sz w:val="20"/>
          <w:szCs w:val="20"/>
        </w:rPr>
        <w:t xml:space="preserve"> random selection.</w:t>
      </w:r>
    </w:p>
    <w:p w:rsidR="00B37BED" w:rsidRPr="000055FD" w:rsidRDefault="00855FE7">
      <w:pPr>
        <w:numPr>
          <w:ilvl w:val="2"/>
          <w:numId w:val="16"/>
        </w:numPr>
        <w:rPr>
          <w:sz w:val="20"/>
          <w:szCs w:val="20"/>
        </w:rPr>
      </w:pPr>
      <w:r w:rsidRPr="000055FD">
        <w:rPr>
          <w:sz w:val="20"/>
          <w:szCs w:val="20"/>
        </w:rPr>
        <w:t xml:space="preserve">The first </w:t>
      </w:r>
      <w:r w:rsidR="00BC2226">
        <w:rPr>
          <w:sz w:val="20"/>
          <w:szCs w:val="20"/>
        </w:rPr>
        <w:t xml:space="preserve">valid </w:t>
      </w:r>
      <w:r w:rsidRPr="000055FD">
        <w:rPr>
          <w:sz w:val="20"/>
          <w:szCs w:val="20"/>
        </w:rPr>
        <w:t>entry drawn will be the winner of the prize</w:t>
      </w:r>
      <w:r w:rsidR="008D132D">
        <w:rPr>
          <w:sz w:val="20"/>
          <w:szCs w:val="20"/>
        </w:rPr>
        <w:t xml:space="preserve"> specified in the Schedule above</w:t>
      </w:r>
      <w:r w:rsidRPr="000055FD">
        <w:rPr>
          <w:sz w:val="20"/>
          <w:szCs w:val="20"/>
        </w:rPr>
        <w:t xml:space="preserve">. </w:t>
      </w:r>
    </w:p>
    <w:p w:rsidR="00B37BED" w:rsidRPr="000055FD" w:rsidRDefault="00855FE7">
      <w:pPr>
        <w:numPr>
          <w:ilvl w:val="1"/>
          <w:numId w:val="16"/>
        </w:numPr>
        <w:rPr>
          <w:sz w:val="20"/>
          <w:szCs w:val="20"/>
        </w:rPr>
      </w:pPr>
      <w:r w:rsidRPr="000055FD">
        <w:rPr>
          <w:sz w:val="20"/>
          <w:szCs w:val="20"/>
        </w:rPr>
        <w:t xml:space="preserve">The Promoter warrants that the </w:t>
      </w:r>
      <w:proofErr w:type="spellStart"/>
      <w:r w:rsidRPr="000055FD">
        <w:rPr>
          <w:sz w:val="20"/>
          <w:szCs w:val="20"/>
        </w:rPr>
        <w:t>computerised</w:t>
      </w:r>
      <w:proofErr w:type="spellEnd"/>
      <w:r w:rsidRPr="000055FD">
        <w:rPr>
          <w:sz w:val="20"/>
          <w:szCs w:val="20"/>
        </w:rPr>
        <w:t xml:space="preserve"> draw system used to draw prizes has been appraised by a suitably qualified person into the operation and integrity of the </w:t>
      </w:r>
      <w:proofErr w:type="spellStart"/>
      <w:r w:rsidRPr="000055FD">
        <w:rPr>
          <w:sz w:val="20"/>
          <w:szCs w:val="20"/>
        </w:rPr>
        <w:t>computerised</w:t>
      </w:r>
      <w:proofErr w:type="spellEnd"/>
      <w:r w:rsidRPr="000055FD">
        <w:rPr>
          <w:sz w:val="20"/>
          <w:szCs w:val="20"/>
        </w:rPr>
        <w:t xml:space="preserve"> draw system.</w:t>
      </w:r>
    </w:p>
    <w:p w:rsidR="00B37BED" w:rsidRPr="000055FD" w:rsidRDefault="00855FE7">
      <w:pPr>
        <w:numPr>
          <w:ilvl w:val="1"/>
          <w:numId w:val="16"/>
        </w:numPr>
        <w:rPr>
          <w:sz w:val="20"/>
          <w:szCs w:val="20"/>
        </w:rPr>
      </w:pPr>
      <w:r w:rsidRPr="000055FD">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B37BED" w:rsidRPr="000055FD" w:rsidRDefault="00855FE7">
      <w:pPr>
        <w:numPr>
          <w:ilvl w:val="0"/>
          <w:numId w:val="16"/>
        </w:numPr>
        <w:rPr>
          <w:sz w:val="20"/>
          <w:szCs w:val="20"/>
        </w:rPr>
      </w:pPr>
      <w:r w:rsidRPr="000055FD">
        <w:rPr>
          <w:sz w:val="20"/>
          <w:szCs w:val="20"/>
        </w:rPr>
        <w:t>All reasonable attempts will be made to contact each winner.</w:t>
      </w:r>
    </w:p>
    <w:p w:rsidR="00B37BED" w:rsidRPr="000055FD" w:rsidRDefault="00855FE7">
      <w:pPr>
        <w:numPr>
          <w:ilvl w:val="0"/>
          <w:numId w:val="16"/>
        </w:numPr>
        <w:rPr>
          <w:sz w:val="20"/>
          <w:szCs w:val="20"/>
        </w:rPr>
      </w:pPr>
      <w:r w:rsidRPr="000055FD">
        <w:rPr>
          <w:sz w:val="20"/>
          <w:szCs w:val="20"/>
        </w:rPr>
        <w:t>If any winner chooses not to take their prize (or is unable to), or does not take or claim a prize by the time specified by the Promoter, or at the time stipulated by the Promoter for travel, they forfeit the prize and the Promoter is not obliged to substitute the prize.</w:t>
      </w:r>
    </w:p>
    <w:p w:rsidR="00B37BED" w:rsidRPr="000055FD" w:rsidRDefault="00855FE7">
      <w:pPr>
        <w:numPr>
          <w:ilvl w:val="0"/>
          <w:numId w:val="16"/>
        </w:numPr>
        <w:rPr>
          <w:sz w:val="20"/>
          <w:szCs w:val="20"/>
        </w:rPr>
      </w:pPr>
      <w:r w:rsidRPr="000055FD">
        <w:rPr>
          <w:sz w:val="20"/>
          <w:szCs w:val="20"/>
        </w:rPr>
        <w:t xml:space="preserve">The maximum cost of entry by SMS is 55 cents including GST, except that higher rates may apply from mobile or public phones. SMS entry is only open to entrants with an SMS compatible mobile phone and service, with calling line identification activated.  Entrants must have the account </w:t>
      </w:r>
      <w:proofErr w:type="spellStart"/>
      <w:r w:rsidRPr="000055FD">
        <w:rPr>
          <w:sz w:val="20"/>
          <w:szCs w:val="20"/>
        </w:rPr>
        <w:t>holder's</w:t>
      </w:r>
      <w:proofErr w:type="spellEnd"/>
      <w:r w:rsidRPr="000055FD">
        <w:rPr>
          <w:sz w:val="20"/>
          <w:szCs w:val="20"/>
        </w:rPr>
        <w:t xml:space="preserve"> and bill payer's permission prior to entering. The service provider for the premium SMS number is </w:t>
      </w:r>
      <w:r w:rsidR="00090DD3">
        <w:rPr>
          <w:sz w:val="20"/>
          <w:szCs w:val="20"/>
        </w:rPr>
        <w:t>Mercury Mobility</w:t>
      </w:r>
      <w:r w:rsidRPr="000055FD">
        <w:rPr>
          <w:sz w:val="20"/>
          <w:szCs w:val="20"/>
        </w:rPr>
        <w:t xml:space="preserve"> helpline 1300 914 815. </w:t>
      </w:r>
    </w:p>
    <w:p w:rsidR="00B37BED" w:rsidRPr="000055FD" w:rsidRDefault="00855FE7">
      <w:pPr>
        <w:numPr>
          <w:ilvl w:val="0"/>
          <w:numId w:val="16"/>
        </w:numPr>
        <w:rPr>
          <w:sz w:val="20"/>
          <w:szCs w:val="20"/>
        </w:rPr>
      </w:pPr>
      <w:r w:rsidRPr="000055FD">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B37BED" w:rsidRPr="000055FD" w:rsidRDefault="00855FE7">
      <w:pPr>
        <w:numPr>
          <w:ilvl w:val="0"/>
          <w:numId w:val="16"/>
        </w:numPr>
        <w:rPr>
          <w:sz w:val="20"/>
          <w:szCs w:val="20"/>
        </w:rPr>
      </w:pPr>
      <w:r w:rsidRPr="000055FD">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B37BED" w:rsidRPr="000055FD" w:rsidRDefault="00855FE7">
      <w:pPr>
        <w:numPr>
          <w:ilvl w:val="0"/>
          <w:numId w:val="16"/>
        </w:numPr>
        <w:rPr>
          <w:sz w:val="20"/>
          <w:szCs w:val="20"/>
        </w:rPr>
      </w:pPr>
      <w:r w:rsidRPr="000055FD">
        <w:rPr>
          <w:sz w:val="20"/>
          <w:szCs w:val="20"/>
        </w:rPr>
        <w:t>Prize will be awarded to the person named in the</w:t>
      </w:r>
      <w:r w:rsidR="00757E39">
        <w:rPr>
          <w:sz w:val="20"/>
          <w:szCs w:val="20"/>
        </w:rPr>
        <w:t xml:space="preserve"> respective winning</w:t>
      </w:r>
      <w:r w:rsidRPr="000055FD">
        <w:rPr>
          <w:sz w:val="20"/>
          <w:szCs w:val="20"/>
        </w:rPr>
        <w:t xml:space="preserv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B37BED" w:rsidRPr="000055FD" w:rsidRDefault="00855FE7">
      <w:pPr>
        <w:numPr>
          <w:ilvl w:val="0"/>
          <w:numId w:val="16"/>
        </w:numPr>
        <w:rPr>
          <w:sz w:val="20"/>
          <w:szCs w:val="20"/>
        </w:rPr>
      </w:pPr>
      <w:r w:rsidRPr="000055FD">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0055FD">
        <w:rPr>
          <w:sz w:val="20"/>
          <w:szCs w:val="20"/>
        </w:rPr>
        <w:t>Cth</w:t>
      </w:r>
      <w:proofErr w:type="spellEnd"/>
      <w:r w:rsidRPr="000055FD">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w:t>
      </w:r>
      <w:r w:rsidRPr="000055FD">
        <w:rPr>
          <w:sz w:val="20"/>
          <w:szCs w:val="20"/>
        </w:rPr>
        <w:lastRenderedPageBreak/>
        <w:t xml:space="preserve">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 </w:t>
      </w:r>
    </w:p>
    <w:p w:rsidR="00B37BED" w:rsidRPr="000055FD" w:rsidRDefault="00855FE7">
      <w:pPr>
        <w:numPr>
          <w:ilvl w:val="0"/>
          <w:numId w:val="16"/>
        </w:numPr>
        <w:rPr>
          <w:sz w:val="20"/>
          <w:szCs w:val="20"/>
        </w:rPr>
      </w:pPr>
      <w:r w:rsidRPr="000055FD">
        <w:rPr>
          <w:sz w:val="20"/>
          <w:szCs w:val="20"/>
        </w:rPr>
        <w:t>For the purposes of public statements and advertisements, the Promoter may only publish the winner's surname, initial and State/Territory or postcode of residence.</w:t>
      </w:r>
    </w:p>
    <w:p w:rsidR="00B37BED" w:rsidRPr="000055FD" w:rsidRDefault="00855FE7">
      <w:pPr>
        <w:numPr>
          <w:ilvl w:val="0"/>
          <w:numId w:val="16"/>
        </w:numPr>
        <w:rPr>
          <w:sz w:val="20"/>
          <w:szCs w:val="20"/>
        </w:rPr>
      </w:pPr>
      <w:r w:rsidRPr="000055FD">
        <w:rPr>
          <w:sz w:val="20"/>
          <w:szCs w:val="20"/>
        </w:rPr>
        <w:t>It is a condition of accepting the prize that the winner</w:t>
      </w:r>
      <w:r w:rsidR="0037601D">
        <w:rPr>
          <w:sz w:val="20"/>
          <w:szCs w:val="20"/>
        </w:rPr>
        <w:t xml:space="preserve"> and their travel companion (or their parent/legal guardian,</w:t>
      </w:r>
      <w:r w:rsidR="00FC5881">
        <w:rPr>
          <w:sz w:val="20"/>
          <w:szCs w:val="20"/>
        </w:rPr>
        <w:t xml:space="preserve"> on their behalf,</w:t>
      </w:r>
      <w:r w:rsidR="0037601D">
        <w:rPr>
          <w:sz w:val="20"/>
          <w:szCs w:val="20"/>
        </w:rPr>
        <w:t xml:space="preserve"> if under the age of 18),</w:t>
      </w:r>
      <w:r w:rsidRPr="000055FD">
        <w:rPr>
          <w:sz w:val="20"/>
          <w:szCs w:val="20"/>
        </w:rPr>
        <w:t xml:space="preserve"> may be required to sign a legal release as determined by the Promoter in its absolute discretion, prior to receiving the prize.</w:t>
      </w:r>
    </w:p>
    <w:p w:rsidR="00B37BED" w:rsidRPr="000055FD" w:rsidRDefault="00855FE7">
      <w:pPr>
        <w:numPr>
          <w:ilvl w:val="0"/>
          <w:numId w:val="16"/>
        </w:numPr>
        <w:rPr>
          <w:sz w:val="20"/>
          <w:szCs w:val="20"/>
        </w:rPr>
      </w:pPr>
      <w:r w:rsidRPr="000055FD">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B37BED" w:rsidRPr="000055FD" w:rsidRDefault="00855FE7">
      <w:pPr>
        <w:numPr>
          <w:ilvl w:val="0"/>
          <w:numId w:val="16"/>
        </w:numPr>
        <w:rPr>
          <w:sz w:val="20"/>
          <w:szCs w:val="20"/>
        </w:rPr>
      </w:pPr>
      <w:r w:rsidRPr="000055FD">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0055FD">
        <w:rPr>
          <w:sz w:val="20"/>
          <w:szCs w:val="20"/>
        </w:rPr>
        <w:t>Cth</w:t>
      </w:r>
      <w:proofErr w:type="spellEnd"/>
      <w:r w:rsidRPr="000055FD">
        <w:rPr>
          <w:sz w:val="20"/>
          <w:szCs w:val="20"/>
        </w:rPr>
        <w:t>).</w:t>
      </w:r>
    </w:p>
    <w:p w:rsidR="00B37BED" w:rsidRPr="000055FD" w:rsidRDefault="00855FE7">
      <w:pPr>
        <w:numPr>
          <w:ilvl w:val="0"/>
          <w:numId w:val="16"/>
        </w:numPr>
        <w:rPr>
          <w:sz w:val="20"/>
          <w:szCs w:val="20"/>
        </w:rPr>
      </w:pPr>
      <w:r w:rsidRPr="000055FD">
        <w:rPr>
          <w:sz w:val="20"/>
          <w:szCs w:val="20"/>
        </w:rPr>
        <w:t xml:space="preserve">If for any reason any aspect of this Promotion is not capable of running as planned, including by reason of computer virus, communications network failure, bugs, tampering, </w:t>
      </w:r>
      <w:proofErr w:type="spellStart"/>
      <w:r w:rsidRPr="000055FD">
        <w:rPr>
          <w:sz w:val="20"/>
          <w:szCs w:val="20"/>
        </w:rPr>
        <w:t>unauthorised</w:t>
      </w:r>
      <w:proofErr w:type="spellEnd"/>
      <w:r w:rsidRPr="000055FD">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 subject to State or Territory regulation.</w:t>
      </w:r>
    </w:p>
    <w:p w:rsidR="00B37BED" w:rsidRPr="000055FD" w:rsidRDefault="00855FE7">
      <w:pPr>
        <w:numPr>
          <w:ilvl w:val="0"/>
          <w:numId w:val="16"/>
        </w:numPr>
        <w:rPr>
          <w:sz w:val="20"/>
          <w:szCs w:val="20"/>
        </w:rPr>
      </w:pPr>
      <w:r w:rsidRPr="000055FD">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w:t>
      </w:r>
      <w:proofErr w:type="gramStart"/>
      <w:r w:rsidRPr="000055FD">
        <w:rPr>
          <w:sz w:val="20"/>
          <w:szCs w:val="20"/>
        </w:rPr>
        <w:t>be</w:t>
      </w:r>
      <w:proofErr w:type="gramEnd"/>
      <w:r w:rsidRPr="000055FD">
        <w:rPr>
          <w:sz w:val="20"/>
          <w:szCs w:val="20"/>
        </w:rPr>
        <w:t xml:space="preserv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B37BED" w:rsidRPr="000055FD" w:rsidRDefault="00855FE7">
      <w:pPr>
        <w:numPr>
          <w:ilvl w:val="0"/>
          <w:numId w:val="16"/>
        </w:numPr>
        <w:rPr>
          <w:sz w:val="20"/>
          <w:szCs w:val="20"/>
        </w:rPr>
      </w:pPr>
      <w:r w:rsidRPr="000055FD">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B37BED" w:rsidRPr="000055FD" w:rsidRDefault="00855FE7">
      <w:pPr>
        <w:numPr>
          <w:ilvl w:val="0"/>
          <w:numId w:val="16"/>
        </w:numPr>
        <w:rPr>
          <w:sz w:val="20"/>
          <w:szCs w:val="20"/>
        </w:rPr>
      </w:pPr>
      <w:r w:rsidRPr="000055FD">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0055FD">
        <w:rPr>
          <w:sz w:val="20"/>
          <w:szCs w:val="20"/>
        </w:rPr>
        <w:t>wilful</w:t>
      </w:r>
      <w:proofErr w:type="spellEnd"/>
      <w:r w:rsidRPr="000055FD">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rsidR="00B37BED" w:rsidRPr="000055FD" w:rsidRDefault="00855FE7">
      <w:pPr>
        <w:numPr>
          <w:ilvl w:val="0"/>
          <w:numId w:val="16"/>
        </w:numPr>
        <w:rPr>
          <w:sz w:val="20"/>
          <w:szCs w:val="20"/>
        </w:rPr>
      </w:pPr>
      <w:r w:rsidRPr="000055FD">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B37BED" w:rsidRPr="000055FD" w:rsidRDefault="00855FE7">
      <w:pPr>
        <w:numPr>
          <w:ilvl w:val="0"/>
          <w:numId w:val="16"/>
        </w:numPr>
        <w:rPr>
          <w:sz w:val="20"/>
          <w:szCs w:val="20"/>
        </w:rPr>
      </w:pPr>
      <w:r w:rsidRPr="000055FD">
        <w:rPr>
          <w:sz w:val="20"/>
          <w:szCs w:val="20"/>
        </w:rPr>
        <w:t>Unless otherwise specified, a prize is a single event for the winner (and where relevant their guest) and cannot be separated into separate events or components.</w:t>
      </w:r>
    </w:p>
    <w:p w:rsidR="00B37BED" w:rsidRPr="000055FD" w:rsidRDefault="00855FE7">
      <w:pPr>
        <w:numPr>
          <w:ilvl w:val="0"/>
          <w:numId w:val="16"/>
        </w:numPr>
        <w:rPr>
          <w:sz w:val="20"/>
          <w:szCs w:val="20"/>
        </w:rPr>
      </w:pPr>
      <w:r w:rsidRPr="000055FD">
        <w:rPr>
          <w:sz w:val="20"/>
          <w:szCs w:val="20"/>
        </w:rPr>
        <w:t>The Promoter accepts no responsibility for any tax implications and the entrant must seek their own independent financial advice in regards to the tax implications relating to the prize or acceptance of the prize.</w:t>
      </w:r>
    </w:p>
    <w:p w:rsidR="00A51567" w:rsidRPr="00A51567" w:rsidRDefault="00855FE7" w:rsidP="00A51567">
      <w:pPr>
        <w:numPr>
          <w:ilvl w:val="0"/>
          <w:numId w:val="16"/>
        </w:numPr>
        <w:rPr>
          <w:sz w:val="20"/>
          <w:szCs w:val="20"/>
        </w:rPr>
      </w:pPr>
      <w:r w:rsidRPr="000055FD">
        <w:rPr>
          <w:sz w:val="20"/>
          <w:szCs w:val="20"/>
        </w:rPr>
        <w:t>Failure by the Promoter to enforce any of its rights at any stage does not constitute a waiver of these rights.</w:t>
      </w:r>
    </w:p>
    <w:p w:rsidR="00A51567" w:rsidRPr="00A51567" w:rsidRDefault="00855FE7" w:rsidP="00A51567">
      <w:pPr>
        <w:numPr>
          <w:ilvl w:val="0"/>
          <w:numId w:val="16"/>
        </w:numPr>
        <w:rPr>
          <w:sz w:val="20"/>
          <w:szCs w:val="20"/>
        </w:rPr>
      </w:pPr>
      <w:proofErr w:type="spellStart"/>
      <w:r w:rsidRPr="00A51567">
        <w:rPr>
          <w:sz w:val="20"/>
          <w:szCs w:val="20"/>
        </w:rPr>
        <w:t>Authorised</w:t>
      </w:r>
      <w:proofErr w:type="spellEnd"/>
      <w:r w:rsidRPr="00A51567">
        <w:rPr>
          <w:sz w:val="20"/>
          <w:szCs w:val="20"/>
        </w:rPr>
        <w:t xml:space="preserve"> under: </w:t>
      </w:r>
      <w:r w:rsidR="00A51567" w:rsidRPr="00A51567">
        <w:rPr>
          <w:sz w:val="20"/>
          <w:szCs w:val="20"/>
        </w:rPr>
        <w:t>NSW: LTPS/17/12834, ACT</w:t>
      </w:r>
      <w:proofErr w:type="gramStart"/>
      <w:r w:rsidR="00A51567" w:rsidRPr="00A51567">
        <w:rPr>
          <w:sz w:val="20"/>
          <w:szCs w:val="20"/>
        </w:rPr>
        <w:t>:TP17</w:t>
      </w:r>
      <w:proofErr w:type="gramEnd"/>
      <w:r w:rsidR="00A51567" w:rsidRPr="00A51567">
        <w:rPr>
          <w:sz w:val="20"/>
          <w:szCs w:val="20"/>
        </w:rPr>
        <w:t xml:space="preserve">/00570 and SA: T17/532. </w:t>
      </w:r>
    </w:p>
    <w:p w:rsidR="00B37BED" w:rsidRPr="000055FD" w:rsidRDefault="00B37BED" w:rsidP="00A51567">
      <w:pPr>
        <w:pStyle w:val="ListBullet"/>
        <w:numPr>
          <w:ilvl w:val="0"/>
          <w:numId w:val="0"/>
        </w:numPr>
        <w:ind w:left="360"/>
        <w:rPr>
          <w:sz w:val="20"/>
          <w:szCs w:val="20"/>
        </w:rPr>
      </w:pPr>
    </w:p>
    <w:sectPr w:rsidR="00B37BED" w:rsidRPr="000055FD" w:rsidSect="005D74B8">
      <w:footerReference w:type="even" r:id="rId11"/>
      <w:footerReference w:type="default" r:id="rId12"/>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C5" w:rsidRDefault="002E0EC5" w:rsidP="001A635F">
      <w:pPr>
        <w:spacing w:line="240" w:lineRule="auto"/>
      </w:pPr>
      <w:r>
        <w:separator/>
      </w:r>
    </w:p>
  </w:endnote>
  <w:endnote w:type="continuationSeparator" w:id="0">
    <w:p w:rsidR="002E0EC5" w:rsidRDefault="002E0EC5"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290BC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Pr="001A635F" w:rsidRDefault="001A635F">
    <w:pPr>
      <w:pStyle w:val="Footer"/>
      <w:rPr>
        <w:sz w:val="18"/>
        <w:szCs w:val="18"/>
      </w:rPr>
    </w:pPr>
    <w:r w:rsidRPr="001A635F">
      <w:rPr>
        <w:sz w:val="18"/>
        <w:szCs w:val="18"/>
      </w:rPr>
      <w:ptab w:relativeTo="margin" w:alignment="center" w:leader="none"/>
    </w:r>
    <w:r w:rsidRPr="001A635F">
      <w:rPr>
        <w:sz w:val="18"/>
        <w:szCs w:val="18"/>
      </w:rPr>
      <w:ptab w:relativeTo="margin" w:alignment="right" w:leader="none"/>
    </w:r>
    <w:r w:rsidRPr="001A635F">
      <w:rPr>
        <w:sz w:val="18"/>
        <w:szCs w:val="18"/>
      </w:rPr>
      <w:t>© 201</w:t>
    </w:r>
    <w:r w:rsidR="00E360A5">
      <w:rPr>
        <w:sz w:val="18"/>
        <w:szCs w:val="18"/>
      </w:rPr>
      <w:t>7</w:t>
    </w:r>
    <w:r w:rsidRPr="001A635F">
      <w:rPr>
        <w:sz w:val="18"/>
        <w:szCs w:val="18"/>
      </w:rPr>
      <w:t xml:space="preserve"> </w:t>
    </w:r>
    <w:hyperlink r:id="rId1" w:history="1">
      <w:r w:rsidRPr="001A635F">
        <w:rPr>
          <w:rStyle w:val="Hyperlink"/>
          <w:sz w:val="18"/>
          <w:szCs w:val="18"/>
        </w:rPr>
        <w:t>Plexus Services Pty Ltd</w:t>
      </w:r>
    </w:hyperlink>
    <w:r w:rsidRPr="001A635F">
      <w:rPr>
        <w:sz w:val="18"/>
        <w:szCs w:val="18"/>
      </w:rPr>
      <w:t xml:space="preserve">. Do not reproduce without authority.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C5" w:rsidRDefault="002E0EC5" w:rsidP="001A635F">
      <w:pPr>
        <w:spacing w:line="240" w:lineRule="auto"/>
      </w:pPr>
      <w:r>
        <w:separator/>
      </w:r>
    </w:p>
  </w:footnote>
  <w:footnote w:type="continuationSeparator" w:id="0">
    <w:p w:rsidR="002E0EC5" w:rsidRDefault="002E0EC5"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2776170"/>
    <w:multiLevelType w:val="multilevel"/>
    <w:tmpl w:val="89AABA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0C445D"/>
    <w:multiLevelType w:val="multilevel"/>
    <w:tmpl w:val="AA24AA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DF6D1D"/>
    <w:multiLevelType w:val="hybridMultilevel"/>
    <w:tmpl w:val="403A5FDA"/>
    <w:lvl w:ilvl="0" w:tplc="98E2AD8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918F1"/>
    <w:multiLevelType w:val="multilevel"/>
    <w:tmpl w:val="89AABA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3"/>
  </w:num>
  <w:num w:numId="12">
    <w:abstractNumId w:val="16"/>
  </w:num>
  <w:num w:numId="13">
    <w:abstractNumId w:val="14"/>
  </w:num>
  <w:num w:numId="14">
    <w:abstractNumId w:val="15"/>
  </w:num>
  <w:num w:numId="15">
    <w:abstractNumId w:val="15"/>
    <w:lvlOverride w:ilvl="0">
      <w:startOverride w:val="1"/>
    </w:lvlOverride>
  </w:num>
  <w:num w:numId="16">
    <w:abstractNumId w:val="15"/>
    <w:lvlOverride w:ilvl="0">
      <w:startOverride w:val="1"/>
    </w:lvlOverride>
  </w:num>
  <w:num w:numId="17">
    <w:abstractNumId w:val="11"/>
  </w:num>
  <w:num w:numId="18">
    <w:abstractNumId w:val="1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42DD"/>
    <w:rsid w:val="000055FD"/>
    <w:rsid w:val="00012721"/>
    <w:rsid w:val="000141D2"/>
    <w:rsid w:val="0001675E"/>
    <w:rsid w:val="00034616"/>
    <w:rsid w:val="00047058"/>
    <w:rsid w:val="0006063C"/>
    <w:rsid w:val="00090DD3"/>
    <w:rsid w:val="00096725"/>
    <w:rsid w:val="00096EA3"/>
    <w:rsid w:val="000B5B3D"/>
    <w:rsid w:val="000F6522"/>
    <w:rsid w:val="0014029D"/>
    <w:rsid w:val="00145407"/>
    <w:rsid w:val="0015074B"/>
    <w:rsid w:val="00162AA1"/>
    <w:rsid w:val="0017087B"/>
    <w:rsid w:val="00173ABB"/>
    <w:rsid w:val="001A0D25"/>
    <w:rsid w:val="001A26F9"/>
    <w:rsid w:val="001A635F"/>
    <w:rsid w:val="001D6511"/>
    <w:rsid w:val="00234BDC"/>
    <w:rsid w:val="00241461"/>
    <w:rsid w:val="0025351C"/>
    <w:rsid w:val="0027537A"/>
    <w:rsid w:val="00285C36"/>
    <w:rsid w:val="00290BC4"/>
    <w:rsid w:val="00294828"/>
    <w:rsid w:val="0029639D"/>
    <w:rsid w:val="002A2E3D"/>
    <w:rsid w:val="002D2CA9"/>
    <w:rsid w:val="002E0EC5"/>
    <w:rsid w:val="003218F6"/>
    <w:rsid w:val="00326F90"/>
    <w:rsid w:val="003400B5"/>
    <w:rsid w:val="00345E0B"/>
    <w:rsid w:val="0037601D"/>
    <w:rsid w:val="003A01C3"/>
    <w:rsid w:val="003D0EBC"/>
    <w:rsid w:val="003D6A25"/>
    <w:rsid w:val="003E6460"/>
    <w:rsid w:val="00433015"/>
    <w:rsid w:val="00434F9B"/>
    <w:rsid w:val="00444DF7"/>
    <w:rsid w:val="00453CD3"/>
    <w:rsid w:val="004843EB"/>
    <w:rsid w:val="004867D9"/>
    <w:rsid w:val="00486CC0"/>
    <w:rsid w:val="004876ED"/>
    <w:rsid w:val="004B2C6E"/>
    <w:rsid w:val="0052379C"/>
    <w:rsid w:val="005B1899"/>
    <w:rsid w:val="005B2D3E"/>
    <w:rsid w:val="005D74B8"/>
    <w:rsid w:val="005E6B1B"/>
    <w:rsid w:val="00601C25"/>
    <w:rsid w:val="00610DEA"/>
    <w:rsid w:val="006368FB"/>
    <w:rsid w:val="00637FE2"/>
    <w:rsid w:val="006608BC"/>
    <w:rsid w:val="006638D9"/>
    <w:rsid w:val="00665085"/>
    <w:rsid w:val="00677006"/>
    <w:rsid w:val="00684716"/>
    <w:rsid w:val="00693907"/>
    <w:rsid w:val="006B0D91"/>
    <w:rsid w:val="006C70F8"/>
    <w:rsid w:val="006F2606"/>
    <w:rsid w:val="007248AA"/>
    <w:rsid w:val="0075384C"/>
    <w:rsid w:val="00757E39"/>
    <w:rsid w:val="00771AA9"/>
    <w:rsid w:val="007C05B5"/>
    <w:rsid w:val="007D0999"/>
    <w:rsid w:val="00827C47"/>
    <w:rsid w:val="00842621"/>
    <w:rsid w:val="00855FE7"/>
    <w:rsid w:val="008A4511"/>
    <w:rsid w:val="008B6035"/>
    <w:rsid w:val="008C1CE1"/>
    <w:rsid w:val="008D132D"/>
    <w:rsid w:val="0090448E"/>
    <w:rsid w:val="009576DB"/>
    <w:rsid w:val="009711D1"/>
    <w:rsid w:val="00996DCE"/>
    <w:rsid w:val="009B37C0"/>
    <w:rsid w:val="009D1BC2"/>
    <w:rsid w:val="009E3A73"/>
    <w:rsid w:val="009F5CA7"/>
    <w:rsid w:val="009F7B5F"/>
    <w:rsid w:val="00A14F4A"/>
    <w:rsid w:val="00A51567"/>
    <w:rsid w:val="00A60390"/>
    <w:rsid w:val="00A90946"/>
    <w:rsid w:val="00A9153B"/>
    <w:rsid w:val="00A92C2C"/>
    <w:rsid w:val="00AA0160"/>
    <w:rsid w:val="00AA1D8D"/>
    <w:rsid w:val="00AD119B"/>
    <w:rsid w:val="00AD200F"/>
    <w:rsid w:val="00AD2130"/>
    <w:rsid w:val="00AD7010"/>
    <w:rsid w:val="00B1053F"/>
    <w:rsid w:val="00B3536C"/>
    <w:rsid w:val="00B37BED"/>
    <w:rsid w:val="00B47730"/>
    <w:rsid w:val="00B6717C"/>
    <w:rsid w:val="00B71809"/>
    <w:rsid w:val="00B76399"/>
    <w:rsid w:val="00B827DE"/>
    <w:rsid w:val="00B832BB"/>
    <w:rsid w:val="00BC2226"/>
    <w:rsid w:val="00BC61FC"/>
    <w:rsid w:val="00BD0C35"/>
    <w:rsid w:val="00BF35A6"/>
    <w:rsid w:val="00BF744E"/>
    <w:rsid w:val="00C17063"/>
    <w:rsid w:val="00C46F30"/>
    <w:rsid w:val="00C62F6F"/>
    <w:rsid w:val="00C638BD"/>
    <w:rsid w:val="00C73047"/>
    <w:rsid w:val="00C969BA"/>
    <w:rsid w:val="00CB0664"/>
    <w:rsid w:val="00D336AB"/>
    <w:rsid w:val="00D41186"/>
    <w:rsid w:val="00D54220"/>
    <w:rsid w:val="00D703B0"/>
    <w:rsid w:val="00DA017A"/>
    <w:rsid w:val="00DA4A54"/>
    <w:rsid w:val="00DB521E"/>
    <w:rsid w:val="00DC56AF"/>
    <w:rsid w:val="00DC588F"/>
    <w:rsid w:val="00DF10B9"/>
    <w:rsid w:val="00E02D9D"/>
    <w:rsid w:val="00E20060"/>
    <w:rsid w:val="00E360A5"/>
    <w:rsid w:val="00E37095"/>
    <w:rsid w:val="00E559D1"/>
    <w:rsid w:val="00E55AAC"/>
    <w:rsid w:val="00EB1765"/>
    <w:rsid w:val="00EB1F41"/>
    <w:rsid w:val="00EC0E62"/>
    <w:rsid w:val="00EC1CC9"/>
    <w:rsid w:val="00EC2090"/>
    <w:rsid w:val="00EC5311"/>
    <w:rsid w:val="00EC54FE"/>
    <w:rsid w:val="00F10F98"/>
    <w:rsid w:val="00F17876"/>
    <w:rsid w:val="00F37F31"/>
    <w:rsid w:val="00F45B62"/>
    <w:rsid w:val="00F5267D"/>
    <w:rsid w:val="00F6790E"/>
    <w:rsid w:val="00FA10FE"/>
    <w:rsid w:val="00FA2704"/>
    <w:rsid w:val="00FC1571"/>
    <w:rsid w:val="00FC5881"/>
    <w:rsid w:val="00FC693F"/>
    <w:rsid w:val="00FD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customStyle="1" w:styleId="Mention">
    <w:name w:val="Mention"/>
    <w:basedOn w:val="DefaultParagraphFont"/>
    <w:uiPriority w:val="99"/>
    <w:semiHidden/>
    <w:unhideWhenUsed/>
    <w:rsid w:val="00DB521E"/>
    <w:rPr>
      <w:color w:val="2B579A"/>
      <w:shd w:val="clear" w:color="auto" w:fill="E6E6E6"/>
    </w:rPr>
  </w:style>
  <w:style w:type="paragraph" w:styleId="BalloonText">
    <w:name w:val="Balloon Text"/>
    <w:basedOn w:val="Normal"/>
    <w:link w:val="BalloonTextChar"/>
    <w:uiPriority w:val="99"/>
    <w:semiHidden/>
    <w:unhideWhenUsed/>
    <w:rsid w:val="00F67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0E"/>
    <w:rPr>
      <w:rFonts w:ascii="Tahoma" w:hAnsi="Tahoma" w:cs="Tahoma"/>
      <w:sz w:val="16"/>
      <w:szCs w:val="16"/>
    </w:rPr>
  </w:style>
  <w:style w:type="paragraph" w:styleId="NormalWeb">
    <w:name w:val="Normal (Web)"/>
    <w:basedOn w:val="Normal"/>
    <w:uiPriority w:val="99"/>
    <w:semiHidden/>
    <w:unhideWhenUsed/>
    <w:rsid w:val="00A5156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customStyle="1" w:styleId="Mention">
    <w:name w:val="Mention"/>
    <w:basedOn w:val="DefaultParagraphFont"/>
    <w:uiPriority w:val="99"/>
    <w:semiHidden/>
    <w:unhideWhenUsed/>
    <w:rsid w:val="00DB521E"/>
    <w:rPr>
      <w:color w:val="2B579A"/>
      <w:shd w:val="clear" w:color="auto" w:fill="E6E6E6"/>
    </w:rPr>
  </w:style>
  <w:style w:type="paragraph" w:styleId="BalloonText">
    <w:name w:val="Balloon Text"/>
    <w:basedOn w:val="Normal"/>
    <w:link w:val="BalloonTextChar"/>
    <w:uiPriority w:val="99"/>
    <w:semiHidden/>
    <w:unhideWhenUsed/>
    <w:rsid w:val="00F67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0E"/>
    <w:rPr>
      <w:rFonts w:ascii="Tahoma" w:hAnsi="Tahoma" w:cs="Tahoma"/>
      <w:sz w:val="16"/>
      <w:szCs w:val="16"/>
    </w:rPr>
  </w:style>
  <w:style w:type="paragraph" w:styleId="NormalWeb">
    <w:name w:val="Normal (Web)"/>
    <w:basedOn w:val="Normal"/>
    <w:uiPriority w:val="99"/>
    <w:semiHidden/>
    <w:unhideWhenUsed/>
    <w:rsid w:val="00A5156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9now.com.au/tv-week-logie-awards" TargetMode="External"/><Relationship Id="rId4" Type="http://schemas.microsoft.com/office/2007/relationships/stylesWithEffects" Target="stylesWithEffects.xml"/><Relationship Id="rId9" Type="http://schemas.openxmlformats.org/officeDocument/2006/relationships/hyperlink" Target="http://www.9now.com.au/tv-week-logie-awards"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plx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3151D0"/>
    <w:rsid w:val="005A1461"/>
    <w:rsid w:val="006D68A8"/>
    <w:rsid w:val="00AF172A"/>
    <w:rsid w:val="00C676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0BB7-0D30-4480-8DF3-D8B14B7A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10</cp:revision>
  <dcterms:created xsi:type="dcterms:W3CDTF">2017-03-26T22:51:00Z</dcterms:created>
  <dcterms:modified xsi:type="dcterms:W3CDTF">2017-04-18T23:27:00Z</dcterms:modified>
</cp:coreProperties>
</file>